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16780" w14:textId="77777777" w:rsidR="00EB478D" w:rsidRDefault="00EB478D" w:rsidP="00EB478D">
      <w:pPr>
        <w:pBdr>
          <w:bottom w:val="single" w:sz="4" w:space="1" w:color="auto"/>
        </w:pBdr>
        <w:ind w:left="426" w:right="164"/>
        <w:jc w:val="center"/>
        <w:rPr>
          <w:rFonts w:ascii="Bookman Old Style" w:hAnsi="Bookman Old Style"/>
          <w:b/>
          <w:bCs/>
          <w:sz w:val="28"/>
        </w:rPr>
      </w:pPr>
      <w:r w:rsidRPr="004224F5">
        <w:rPr>
          <w:rFonts w:ascii="Bookman Old Style" w:hAnsi="Bookman Old Style"/>
          <w:b/>
          <w:bCs/>
          <w:sz w:val="28"/>
        </w:rPr>
        <w:t>Apprenticeship and Workplace Mathematics 1</w:t>
      </w:r>
      <w:r>
        <w:rPr>
          <w:rFonts w:ascii="Bookman Old Style" w:hAnsi="Bookman Old Style"/>
          <w:b/>
          <w:bCs/>
          <w:sz w:val="28"/>
        </w:rPr>
        <w:t>1</w:t>
      </w:r>
    </w:p>
    <w:p w14:paraId="101C9AC1" w14:textId="77777777" w:rsidR="00EB478D" w:rsidRPr="004224F5" w:rsidRDefault="00EB478D" w:rsidP="00EB478D">
      <w:pPr>
        <w:pBdr>
          <w:bottom w:val="single" w:sz="4" w:space="1" w:color="auto"/>
        </w:pBdr>
        <w:ind w:left="426" w:right="164"/>
        <w:jc w:val="center"/>
        <w:rPr>
          <w:rFonts w:ascii="Bookman Old Style" w:hAnsi="Bookman Old Style"/>
          <w:b/>
          <w:bCs/>
          <w:sz w:val="28"/>
        </w:rPr>
      </w:pPr>
    </w:p>
    <w:p w14:paraId="34699E41" w14:textId="77777777" w:rsidR="00EB478D" w:rsidRPr="004224F5" w:rsidRDefault="00EB478D" w:rsidP="00EB478D">
      <w:pPr>
        <w:spacing w:line="120" w:lineRule="auto"/>
        <w:ind w:left="426" w:right="164"/>
        <w:rPr>
          <w:b/>
          <w:bCs/>
        </w:rPr>
      </w:pPr>
    </w:p>
    <w:p w14:paraId="52E8E9AC" w14:textId="77777777" w:rsidR="00EB478D" w:rsidRPr="003F22E1" w:rsidRDefault="00EB478D" w:rsidP="00EB478D">
      <w:pPr>
        <w:ind w:left="426" w:right="164"/>
        <w:rPr>
          <w:rFonts w:ascii="Arial" w:hAnsi="Arial" w:cs="Arial"/>
          <w:b/>
          <w:bCs/>
          <w:i/>
          <w:iCs/>
        </w:rPr>
      </w:pPr>
      <w:r w:rsidRPr="003F22E1">
        <w:rPr>
          <w:rFonts w:ascii="Arial" w:hAnsi="Arial" w:cs="Arial"/>
          <w:b/>
          <w:bCs/>
        </w:rPr>
        <w:t xml:space="preserve">Welcome to </w:t>
      </w:r>
      <w:r w:rsidRPr="003F22E1">
        <w:rPr>
          <w:rFonts w:ascii="Arial" w:hAnsi="Arial" w:cs="Arial"/>
          <w:b/>
          <w:bCs/>
          <w:i/>
          <w:iCs/>
        </w:rPr>
        <w:t>AWM 11</w:t>
      </w:r>
    </w:p>
    <w:p w14:paraId="4C593EF4" w14:textId="2CC819B2" w:rsidR="00EB478D" w:rsidRPr="003F22E1" w:rsidRDefault="00EB478D" w:rsidP="00EB478D">
      <w:pPr>
        <w:ind w:left="426" w:right="164"/>
        <w:rPr>
          <w:rFonts w:ascii="Arial" w:hAnsi="Arial" w:cs="Arial"/>
        </w:rPr>
      </w:pPr>
      <w:r w:rsidRPr="003F22E1">
        <w:rPr>
          <w:rFonts w:ascii="Arial" w:hAnsi="Arial" w:cs="Arial"/>
          <w:iCs/>
        </w:rPr>
        <w:t>This course is</w:t>
      </w:r>
      <w:r w:rsidRPr="003F22E1">
        <w:rPr>
          <w:rFonts w:ascii="Arial" w:hAnsi="Arial" w:cs="Arial"/>
        </w:rPr>
        <w:t xml:space="preserve"> designed to prepare students for many of the trades, and for those students who will enter the </w:t>
      </w:r>
      <w:r>
        <w:rPr>
          <w:rFonts w:ascii="Arial" w:hAnsi="Arial" w:cs="Arial"/>
        </w:rPr>
        <w:t>workplace from high school.</w:t>
      </w:r>
      <w:r w:rsidRPr="003F22E1">
        <w:rPr>
          <w:rFonts w:ascii="Arial" w:hAnsi="Arial" w:cs="Arial"/>
        </w:rPr>
        <w:t xml:space="preserve"> This course has seven units</w:t>
      </w:r>
      <w:r w:rsidR="0011452D">
        <w:rPr>
          <w:rFonts w:ascii="Arial" w:hAnsi="Arial" w:cs="Arial"/>
        </w:rPr>
        <w:t>.</w:t>
      </w:r>
    </w:p>
    <w:p w14:paraId="49748E24" w14:textId="77777777" w:rsidR="00EB478D" w:rsidRPr="003F22E1" w:rsidRDefault="00EB478D" w:rsidP="0011452D">
      <w:pPr>
        <w:ind w:right="164"/>
        <w:rPr>
          <w:rFonts w:ascii="Arial" w:hAnsi="Arial" w:cs="Arial"/>
          <w:iCs/>
        </w:rPr>
      </w:pPr>
    </w:p>
    <w:p w14:paraId="177DC81B" w14:textId="6F95035E" w:rsidR="00EB478D" w:rsidRDefault="00EB478D" w:rsidP="0011452D">
      <w:pPr>
        <w:ind w:right="164" w:firstLine="426"/>
        <w:rPr>
          <w:rFonts w:ascii="Arial" w:hAnsi="Arial" w:cs="Arial"/>
          <w:b/>
          <w:bCs/>
          <w:u w:val="single"/>
        </w:rPr>
      </w:pPr>
      <w:r w:rsidRPr="003F22E1">
        <w:rPr>
          <w:rFonts w:ascii="Arial" w:hAnsi="Arial" w:cs="Arial"/>
          <w:b/>
          <w:bCs/>
          <w:u w:val="single"/>
        </w:rPr>
        <w:t>Unit Instructions</w:t>
      </w:r>
      <w:r w:rsidR="00687B97">
        <w:rPr>
          <w:rFonts w:ascii="Arial" w:hAnsi="Arial" w:cs="Arial"/>
          <w:b/>
          <w:bCs/>
          <w:u w:val="single"/>
        </w:rPr>
        <w:t>:</w:t>
      </w:r>
    </w:p>
    <w:p w14:paraId="4F728328" w14:textId="77777777" w:rsidR="00EB478D" w:rsidRPr="003F22E1" w:rsidRDefault="00EB478D" w:rsidP="00EB478D">
      <w:pPr>
        <w:ind w:left="426" w:right="164"/>
        <w:rPr>
          <w:rFonts w:ascii="Arial" w:hAnsi="Arial" w:cs="Arial"/>
          <w:b/>
          <w:bCs/>
          <w:sz w:val="16"/>
          <w:szCs w:val="16"/>
          <w:u w:val="single"/>
        </w:rPr>
      </w:pPr>
    </w:p>
    <w:p w14:paraId="771E7D14" w14:textId="77777777" w:rsidR="00EB478D" w:rsidRDefault="00EB478D" w:rsidP="00EB478D">
      <w:pPr>
        <w:ind w:left="426" w:right="164"/>
        <w:rPr>
          <w:rFonts w:ascii="Arial" w:hAnsi="Arial" w:cs="Arial"/>
        </w:rPr>
      </w:pPr>
      <w:r w:rsidRPr="003F22E1">
        <w:rPr>
          <w:rFonts w:ascii="Arial" w:hAnsi="Arial" w:cs="Arial"/>
        </w:rPr>
        <w:t xml:space="preserve">Each unit </w:t>
      </w:r>
      <w:r>
        <w:rPr>
          <w:rFonts w:ascii="Arial" w:hAnsi="Arial" w:cs="Arial"/>
        </w:rPr>
        <w:t>consists of:</w:t>
      </w:r>
    </w:p>
    <w:p w14:paraId="67B16984" w14:textId="77777777" w:rsidR="00EB478D" w:rsidRPr="003F22E1" w:rsidRDefault="00EB478D" w:rsidP="00EB478D">
      <w:pPr>
        <w:ind w:left="426" w:right="164"/>
        <w:rPr>
          <w:rFonts w:ascii="Arial" w:hAnsi="Arial" w:cs="Arial"/>
        </w:rPr>
      </w:pPr>
    </w:p>
    <w:p w14:paraId="1C29D388" w14:textId="77777777" w:rsidR="00EB478D" w:rsidRPr="0034170E" w:rsidRDefault="00EB478D" w:rsidP="00EB478D">
      <w:pPr>
        <w:numPr>
          <w:ilvl w:val="0"/>
          <w:numId w:val="2"/>
        </w:numPr>
        <w:tabs>
          <w:tab w:val="clear" w:pos="720"/>
          <w:tab w:val="num" w:pos="644"/>
        </w:tabs>
        <w:spacing w:before="120"/>
        <w:ind w:left="426" w:right="164" w:firstLine="0"/>
        <w:rPr>
          <w:rFonts w:ascii="Arial" w:hAnsi="Arial" w:cs="Arial"/>
        </w:rPr>
      </w:pPr>
      <w:r>
        <w:rPr>
          <w:rFonts w:ascii="Arial" w:hAnsi="Arial" w:cs="Arial"/>
          <w:b/>
        </w:rPr>
        <w:t xml:space="preserve">  </w:t>
      </w:r>
      <w:r w:rsidRPr="00BE6292">
        <w:rPr>
          <w:rFonts w:ascii="Arial" w:hAnsi="Arial" w:cs="Arial"/>
          <w:b/>
        </w:rPr>
        <w:t>Unit Booklet</w:t>
      </w:r>
      <w:r>
        <w:rPr>
          <w:rFonts w:ascii="Arial" w:hAnsi="Arial" w:cs="Arial"/>
        </w:rPr>
        <w:t xml:space="preserve"> containing notes, examples, assignments and answer key</w:t>
      </w:r>
    </w:p>
    <w:p w14:paraId="0BA4D570" w14:textId="77777777" w:rsidR="00EB478D" w:rsidRPr="0034170E" w:rsidRDefault="00EB478D" w:rsidP="00EB478D">
      <w:pPr>
        <w:numPr>
          <w:ilvl w:val="0"/>
          <w:numId w:val="2"/>
        </w:numPr>
        <w:tabs>
          <w:tab w:val="clear" w:pos="720"/>
          <w:tab w:val="num" w:pos="644"/>
        </w:tabs>
        <w:ind w:left="426" w:right="164" w:firstLine="0"/>
        <w:rPr>
          <w:rFonts w:ascii="Arial" w:hAnsi="Arial" w:cs="Arial"/>
        </w:rPr>
      </w:pPr>
      <w:r>
        <w:rPr>
          <w:rFonts w:ascii="Arial" w:hAnsi="Arial" w:cs="Arial"/>
          <w:b/>
        </w:rPr>
        <w:t xml:space="preserve">  </w:t>
      </w:r>
      <w:r w:rsidRPr="00BE6292">
        <w:rPr>
          <w:rFonts w:ascii="Arial" w:hAnsi="Arial" w:cs="Arial"/>
          <w:b/>
        </w:rPr>
        <w:t>Quizzes</w:t>
      </w:r>
      <w:r>
        <w:rPr>
          <w:rFonts w:ascii="Arial" w:hAnsi="Arial" w:cs="Arial"/>
        </w:rPr>
        <w:t xml:space="preserve">, 1 - 3 throughout </w:t>
      </w:r>
      <w:r w:rsidRPr="0034170E">
        <w:rPr>
          <w:rFonts w:ascii="Arial" w:hAnsi="Arial" w:cs="Arial"/>
        </w:rPr>
        <w:t>the unit</w:t>
      </w:r>
    </w:p>
    <w:p w14:paraId="4D9CD2AC" w14:textId="5712DBC7" w:rsidR="00EB478D" w:rsidRPr="00BE6292" w:rsidRDefault="00EB478D" w:rsidP="00EB478D">
      <w:pPr>
        <w:numPr>
          <w:ilvl w:val="0"/>
          <w:numId w:val="2"/>
        </w:numPr>
        <w:tabs>
          <w:tab w:val="clear" w:pos="720"/>
          <w:tab w:val="num" w:pos="644"/>
        </w:tabs>
        <w:ind w:left="426" w:right="164" w:firstLine="0"/>
        <w:rPr>
          <w:rFonts w:ascii="Arial" w:hAnsi="Arial" w:cs="Arial"/>
          <w:b/>
        </w:rPr>
      </w:pPr>
      <w:r>
        <w:rPr>
          <w:rFonts w:ascii="Arial" w:hAnsi="Arial" w:cs="Arial"/>
          <w:b/>
        </w:rPr>
        <w:t xml:space="preserve">  </w:t>
      </w:r>
      <w:r w:rsidR="006D4D20">
        <w:rPr>
          <w:rFonts w:ascii="Arial" w:hAnsi="Arial" w:cs="Arial"/>
          <w:b/>
        </w:rPr>
        <w:t>Unit Test</w:t>
      </w:r>
    </w:p>
    <w:p w14:paraId="1B1A4C29" w14:textId="43938407" w:rsidR="00EB478D" w:rsidRDefault="00EB478D" w:rsidP="00EB478D">
      <w:pPr>
        <w:ind w:right="164"/>
        <w:rPr>
          <w:rFonts w:ascii="Arial" w:hAnsi="Arial" w:cs="Arial"/>
          <w:b/>
        </w:rPr>
      </w:pPr>
    </w:p>
    <w:p w14:paraId="0D3CE639" w14:textId="42AF2136" w:rsidR="00687B97" w:rsidRDefault="00687B97" w:rsidP="00687B97">
      <w:pPr>
        <w:ind w:left="426" w:right="164"/>
        <w:rPr>
          <w:rFonts w:ascii="Arial" w:hAnsi="Arial" w:cs="Arial"/>
          <w:b/>
          <w:u w:val="single"/>
        </w:rPr>
      </w:pPr>
      <w:r>
        <w:rPr>
          <w:rFonts w:ascii="Arial" w:hAnsi="Arial" w:cs="Arial"/>
          <w:b/>
          <w:u w:val="single"/>
        </w:rPr>
        <w:t>Course Resources:</w:t>
      </w:r>
    </w:p>
    <w:p w14:paraId="5399FC64" w14:textId="26F4C27F" w:rsidR="00687B97" w:rsidRPr="00687B97" w:rsidRDefault="00687B97" w:rsidP="00687B97">
      <w:pPr>
        <w:ind w:left="426" w:right="164"/>
        <w:rPr>
          <w:rFonts w:ascii="Arial" w:hAnsi="Arial" w:cs="Arial"/>
          <w:bCs/>
        </w:rPr>
      </w:pPr>
      <w:r>
        <w:rPr>
          <w:rFonts w:ascii="Arial" w:hAnsi="Arial" w:cs="Arial"/>
          <w:bCs/>
        </w:rPr>
        <w:t>There is no textbook for this course, so units will be printed off and given to students to replace the textbook. These will also be posted online for easy access, in addition to videos and other helpful resources.</w:t>
      </w:r>
    </w:p>
    <w:p w14:paraId="5AE88108" w14:textId="77777777" w:rsidR="00EB478D" w:rsidRPr="00DE2B57" w:rsidRDefault="00EB478D" w:rsidP="00EB478D">
      <w:pPr>
        <w:ind w:left="426" w:right="164"/>
        <w:rPr>
          <w:rFonts w:ascii="Arial" w:hAnsi="Arial" w:cs="Arial"/>
          <w:b/>
        </w:rPr>
      </w:pPr>
    </w:p>
    <w:p w14:paraId="24AAFC54" w14:textId="77777777" w:rsidR="00EB478D" w:rsidRPr="00127A43" w:rsidRDefault="00EB478D" w:rsidP="00EB478D">
      <w:pPr>
        <w:ind w:left="426" w:right="164"/>
        <w:jc w:val="both"/>
        <w:rPr>
          <w:rFonts w:ascii="Arial" w:hAnsi="Arial" w:cs="Arial"/>
          <w:b/>
          <w:u w:val="single"/>
        </w:rPr>
      </w:pPr>
      <w:r w:rsidRPr="00127A43">
        <w:rPr>
          <w:rFonts w:ascii="Arial" w:hAnsi="Arial" w:cs="Arial"/>
          <w:b/>
          <w:u w:val="single"/>
        </w:rPr>
        <w:t>In order to be successful in this course:</w:t>
      </w:r>
    </w:p>
    <w:p w14:paraId="4E9EF5FC" w14:textId="77777777" w:rsidR="00EB478D" w:rsidRPr="003F22E1" w:rsidRDefault="00EB478D" w:rsidP="00EB478D">
      <w:pPr>
        <w:ind w:left="426" w:right="164"/>
        <w:jc w:val="both"/>
        <w:rPr>
          <w:rFonts w:ascii="Arial" w:hAnsi="Arial" w:cs="Arial"/>
        </w:rPr>
      </w:pPr>
    </w:p>
    <w:p w14:paraId="15D163CF" w14:textId="000F9596" w:rsidR="00EB478D" w:rsidRDefault="00EB478D" w:rsidP="00EB478D">
      <w:pPr>
        <w:pStyle w:val="ListParagraph"/>
        <w:numPr>
          <w:ilvl w:val="0"/>
          <w:numId w:val="4"/>
        </w:numPr>
        <w:ind w:right="164"/>
        <w:rPr>
          <w:rFonts w:ascii="Arial" w:hAnsi="Arial" w:cs="Arial"/>
        </w:rPr>
      </w:pPr>
      <w:r w:rsidRPr="00EB478D">
        <w:rPr>
          <w:rFonts w:ascii="Arial" w:hAnsi="Arial" w:cs="Arial"/>
        </w:rPr>
        <w:t xml:space="preserve">Follow the </w:t>
      </w:r>
      <w:r w:rsidR="006F7DE1">
        <w:rPr>
          <w:rFonts w:ascii="Arial" w:hAnsi="Arial" w:cs="Arial"/>
        </w:rPr>
        <w:t xml:space="preserve">provided </w:t>
      </w:r>
      <w:r w:rsidRPr="00EB478D">
        <w:rPr>
          <w:rFonts w:ascii="Arial" w:hAnsi="Arial" w:cs="Arial"/>
        </w:rPr>
        <w:t xml:space="preserve">schedule set up for the course. </w:t>
      </w:r>
      <w:r w:rsidR="006F7DE1">
        <w:rPr>
          <w:rFonts w:ascii="Arial" w:hAnsi="Arial" w:cs="Arial"/>
        </w:rPr>
        <w:t>If you do not, you will not finish on time and therefore cannot pass the course.</w:t>
      </w:r>
    </w:p>
    <w:p w14:paraId="18AAD3F0" w14:textId="627E3E47" w:rsidR="00EB478D" w:rsidRDefault="00EB478D" w:rsidP="00EB478D">
      <w:pPr>
        <w:pStyle w:val="ListParagraph"/>
        <w:numPr>
          <w:ilvl w:val="0"/>
          <w:numId w:val="4"/>
        </w:numPr>
        <w:ind w:right="164"/>
        <w:rPr>
          <w:rFonts w:ascii="Arial" w:hAnsi="Arial" w:cs="Arial"/>
        </w:rPr>
      </w:pPr>
      <w:r w:rsidRPr="00EB478D">
        <w:rPr>
          <w:rFonts w:ascii="Arial" w:hAnsi="Arial" w:cs="Arial"/>
        </w:rPr>
        <w:t xml:space="preserve">We </w:t>
      </w:r>
      <w:r w:rsidR="008B79B6">
        <w:rPr>
          <w:rFonts w:ascii="Arial" w:hAnsi="Arial" w:cs="Arial"/>
        </w:rPr>
        <w:t>will have some classes that have more “lesson portions” that will help you cover a few assignments at a time.</w:t>
      </w:r>
    </w:p>
    <w:p w14:paraId="62C73BA2" w14:textId="20280342" w:rsidR="00404101" w:rsidRPr="00404101" w:rsidRDefault="00404101" w:rsidP="00404101">
      <w:pPr>
        <w:numPr>
          <w:ilvl w:val="0"/>
          <w:numId w:val="4"/>
        </w:numPr>
        <w:tabs>
          <w:tab w:val="num" w:pos="588"/>
        </w:tabs>
        <w:ind w:right="164"/>
        <w:rPr>
          <w:rFonts w:ascii="Arial" w:hAnsi="Arial" w:cs="Arial"/>
          <w:i/>
        </w:rPr>
      </w:pPr>
      <w:r w:rsidRPr="0034170E">
        <w:rPr>
          <w:rFonts w:ascii="Arial" w:hAnsi="Arial" w:cs="Arial"/>
        </w:rPr>
        <w:t>Read</w:t>
      </w:r>
      <w:r>
        <w:rPr>
          <w:rFonts w:ascii="Arial" w:hAnsi="Arial" w:cs="Arial"/>
        </w:rPr>
        <w:t xml:space="preserve"> instructions and make sure you can follow the examples</w:t>
      </w:r>
      <w:r w:rsidRPr="0034170E">
        <w:rPr>
          <w:rFonts w:ascii="Arial" w:hAnsi="Arial" w:cs="Arial"/>
        </w:rPr>
        <w:t xml:space="preserve"> </w:t>
      </w:r>
      <w:r>
        <w:rPr>
          <w:rFonts w:ascii="Arial" w:hAnsi="Arial" w:cs="Arial"/>
        </w:rPr>
        <w:t xml:space="preserve">done as a class and in the booklet before beginning assignments </w:t>
      </w:r>
      <w:r w:rsidRPr="0034170E">
        <w:rPr>
          <w:rFonts w:ascii="Arial" w:hAnsi="Arial" w:cs="Arial"/>
        </w:rPr>
        <w:t>in the booklet</w:t>
      </w:r>
      <w:r>
        <w:rPr>
          <w:rFonts w:ascii="Arial" w:hAnsi="Arial" w:cs="Arial"/>
        </w:rPr>
        <w:t>s</w:t>
      </w:r>
      <w:r w:rsidRPr="0034170E">
        <w:rPr>
          <w:rFonts w:ascii="Arial" w:hAnsi="Arial" w:cs="Arial"/>
        </w:rPr>
        <w:t>.</w:t>
      </w:r>
      <w:r>
        <w:rPr>
          <w:rFonts w:ascii="Arial" w:hAnsi="Arial" w:cs="Arial"/>
        </w:rPr>
        <w:t xml:space="preserve"> Ask for help if you need it.</w:t>
      </w:r>
      <w:r w:rsidRPr="0034170E">
        <w:rPr>
          <w:rFonts w:ascii="Arial" w:hAnsi="Arial" w:cs="Arial"/>
        </w:rPr>
        <w:t xml:space="preserve"> </w:t>
      </w:r>
      <w:r>
        <w:rPr>
          <w:rFonts w:ascii="Arial" w:hAnsi="Arial" w:cs="Arial"/>
          <w:b/>
          <w:bCs/>
          <w:iCs/>
        </w:rPr>
        <w:t>There is no such thing as a bad question, so please ask whatever questions you need to better understand the material!</w:t>
      </w:r>
    </w:p>
    <w:p w14:paraId="651A5A26" w14:textId="0A868A3D" w:rsidR="00404101" w:rsidRPr="00404101" w:rsidRDefault="00404101" w:rsidP="00404101">
      <w:pPr>
        <w:numPr>
          <w:ilvl w:val="0"/>
          <w:numId w:val="4"/>
        </w:numPr>
        <w:tabs>
          <w:tab w:val="num" w:pos="588"/>
        </w:tabs>
        <w:ind w:right="164"/>
        <w:rPr>
          <w:rFonts w:ascii="Arial" w:hAnsi="Arial" w:cs="Arial"/>
        </w:rPr>
      </w:pPr>
      <w:r w:rsidRPr="0034170E">
        <w:rPr>
          <w:rFonts w:ascii="Arial" w:hAnsi="Arial" w:cs="Arial"/>
        </w:rPr>
        <w:t xml:space="preserve">Complete the assignments </w:t>
      </w:r>
      <w:r w:rsidRPr="004D2779">
        <w:rPr>
          <w:rFonts w:ascii="Arial" w:hAnsi="Arial" w:cs="Arial"/>
          <w:u w:val="single"/>
        </w:rPr>
        <w:t>showing ALL your steps</w:t>
      </w:r>
      <w:r>
        <w:rPr>
          <w:rFonts w:ascii="Arial" w:hAnsi="Arial" w:cs="Arial"/>
        </w:rPr>
        <w:t xml:space="preserve"> </w:t>
      </w:r>
      <w:r w:rsidRPr="00BE6292">
        <w:rPr>
          <w:rFonts w:ascii="Arial" w:hAnsi="Arial" w:cs="Arial"/>
          <w:u w:val="single"/>
        </w:rPr>
        <w:t>in the booklet</w:t>
      </w:r>
      <w:r>
        <w:rPr>
          <w:rFonts w:ascii="Arial" w:hAnsi="Arial" w:cs="Arial"/>
        </w:rPr>
        <w:t xml:space="preserve">. Note that you will be given the answer key; you must show all steps required to get to those answers. Please ensure you check your answers before submitting your </w:t>
      </w:r>
      <w:proofErr w:type="gramStart"/>
      <w:r>
        <w:rPr>
          <w:rFonts w:ascii="Arial" w:hAnsi="Arial" w:cs="Arial"/>
        </w:rPr>
        <w:t>work, and</w:t>
      </w:r>
      <w:proofErr w:type="gramEnd"/>
      <w:r>
        <w:rPr>
          <w:rFonts w:ascii="Arial" w:hAnsi="Arial" w:cs="Arial"/>
        </w:rPr>
        <w:t xml:space="preserve"> ask for help if needed!</w:t>
      </w:r>
    </w:p>
    <w:p w14:paraId="7D31C16B" w14:textId="667204B9" w:rsidR="00404101" w:rsidRPr="00404101" w:rsidRDefault="00404101" w:rsidP="00404101">
      <w:pPr>
        <w:numPr>
          <w:ilvl w:val="0"/>
          <w:numId w:val="4"/>
        </w:numPr>
        <w:tabs>
          <w:tab w:val="num" w:pos="588"/>
        </w:tabs>
        <w:ind w:right="164"/>
        <w:rPr>
          <w:rFonts w:ascii="Arial" w:hAnsi="Arial" w:cs="Arial"/>
          <w:i/>
        </w:rPr>
      </w:pPr>
      <w:r>
        <w:rPr>
          <w:rFonts w:ascii="Arial" w:hAnsi="Arial" w:cs="Arial"/>
        </w:rPr>
        <w:t>Do quizzes</w:t>
      </w:r>
      <w:r w:rsidRPr="0034170E">
        <w:rPr>
          <w:rFonts w:ascii="Arial" w:hAnsi="Arial" w:cs="Arial"/>
        </w:rPr>
        <w:t xml:space="preserve"> when indicated. Do</w:t>
      </w:r>
      <w:r>
        <w:rPr>
          <w:rFonts w:ascii="Arial" w:hAnsi="Arial" w:cs="Arial"/>
        </w:rPr>
        <w:t>n’t go on to new work before</w:t>
      </w:r>
      <w:r w:rsidRPr="0034170E">
        <w:rPr>
          <w:rFonts w:ascii="Arial" w:hAnsi="Arial" w:cs="Arial"/>
        </w:rPr>
        <w:t xml:space="preserve"> writing a quiz.</w:t>
      </w:r>
    </w:p>
    <w:p w14:paraId="3F2C20BF" w14:textId="0465BDC3" w:rsidR="00404101" w:rsidRPr="00404101" w:rsidRDefault="00404101" w:rsidP="00404101">
      <w:pPr>
        <w:numPr>
          <w:ilvl w:val="0"/>
          <w:numId w:val="4"/>
        </w:numPr>
        <w:tabs>
          <w:tab w:val="num" w:pos="588"/>
        </w:tabs>
        <w:ind w:right="164"/>
        <w:rPr>
          <w:rFonts w:ascii="Arial" w:hAnsi="Arial" w:cs="Arial"/>
          <w:i/>
        </w:rPr>
      </w:pPr>
      <w:r>
        <w:rPr>
          <w:rFonts w:ascii="Arial" w:hAnsi="Arial" w:cs="Arial"/>
        </w:rPr>
        <w:t>As you complete and hand-in assignments and quizzes, check this off your course organizer</w:t>
      </w:r>
    </w:p>
    <w:p w14:paraId="6A37DD28" w14:textId="775EAC0C" w:rsidR="00687B97" w:rsidRPr="00404101" w:rsidRDefault="00687B97" w:rsidP="00687B97">
      <w:pPr>
        <w:numPr>
          <w:ilvl w:val="0"/>
          <w:numId w:val="4"/>
        </w:numPr>
        <w:tabs>
          <w:tab w:val="num" w:pos="588"/>
        </w:tabs>
        <w:ind w:right="164"/>
        <w:rPr>
          <w:rFonts w:ascii="Arial" w:hAnsi="Arial" w:cs="Arial"/>
          <w:i/>
        </w:rPr>
      </w:pPr>
      <w:r>
        <w:rPr>
          <w:rFonts w:ascii="Arial" w:hAnsi="Arial" w:cs="Arial"/>
          <w:iCs/>
        </w:rPr>
        <w:t>Before writing a Unit Test,</w:t>
      </w:r>
      <w:r>
        <w:rPr>
          <w:rFonts w:ascii="Arial" w:hAnsi="Arial" w:cs="Arial"/>
          <w:i/>
        </w:rPr>
        <w:t xml:space="preserve"> </w:t>
      </w:r>
      <w:r>
        <w:rPr>
          <w:rFonts w:ascii="Arial" w:hAnsi="Arial" w:cs="Arial"/>
        </w:rPr>
        <w:t>p</w:t>
      </w:r>
      <w:r w:rsidRPr="00404101">
        <w:rPr>
          <w:rFonts w:ascii="Arial" w:hAnsi="Arial" w:cs="Arial"/>
        </w:rPr>
        <w:t xml:space="preserve">review the Self-Assessment statements and the vocabulary words on the back of the front page of each unit. </w:t>
      </w:r>
      <w:r>
        <w:rPr>
          <w:rFonts w:ascii="Arial" w:hAnsi="Arial" w:cs="Arial"/>
        </w:rPr>
        <w:t>Go over these with your teacher to ensure you are ready.</w:t>
      </w:r>
    </w:p>
    <w:p w14:paraId="1810E9D5" w14:textId="77777777" w:rsidR="00404101" w:rsidRPr="00404101" w:rsidRDefault="00404101" w:rsidP="00687B97">
      <w:pPr>
        <w:tabs>
          <w:tab w:val="num" w:pos="588"/>
        </w:tabs>
        <w:ind w:left="1287" w:right="164"/>
        <w:rPr>
          <w:rFonts w:ascii="Arial" w:hAnsi="Arial" w:cs="Arial"/>
          <w:i/>
        </w:rPr>
      </w:pPr>
    </w:p>
    <w:p w14:paraId="61802F11" w14:textId="77777777" w:rsidR="0011452D" w:rsidRPr="0034170E" w:rsidRDefault="0011452D" w:rsidP="0011452D">
      <w:pPr>
        <w:ind w:right="164"/>
        <w:rPr>
          <w:rFonts w:ascii="Arial" w:hAnsi="Arial" w:cs="Arial"/>
        </w:rPr>
      </w:pPr>
    </w:p>
    <w:p w14:paraId="586BEF9D" w14:textId="77777777" w:rsidR="008B79B6" w:rsidRDefault="008B79B6" w:rsidP="00687B97">
      <w:pPr>
        <w:ind w:right="164"/>
        <w:rPr>
          <w:rFonts w:ascii="Arial" w:hAnsi="Arial" w:cs="Arial"/>
          <w:b/>
          <w:bCs/>
          <w:u w:val="single"/>
        </w:rPr>
      </w:pPr>
    </w:p>
    <w:p w14:paraId="618F9ADE" w14:textId="3A11D02C" w:rsidR="00EB478D" w:rsidRPr="0034170E" w:rsidRDefault="00EB478D" w:rsidP="0011452D">
      <w:pPr>
        <w:ind w:right="164" w:firstLine="426"/>
        <w:rPr>
          <w:rFonts w:ascii="Arial" w:hAnsi="Arial" w:cs="Arial"/>
          <w:bCs/>
        </w:rPr>
      </w:pPr>
      <w:r w:rsidRPr="0034170E">
        <w:rPr>
          <w:rFonts w:ascii="Arial" w:hAnsi="Arial" w:cs="Arial"/>
          <w:b/>
          <w:bCs/>
          <w:u w:val="single"/>
        </w:rPr>
        <w:t>Supplies:</w:t>
      </w:r>
      <w:r w:rsidRPr="0034170E">
        <w:rPr>
          <w:rFonts w:ascii="Arial" w:hAnsi="Arial" w:cs="Arial"/>
          <w:bCs/>
        </w:rPr>
        <w:t xml:space="preserve">  binder, </w:t>
      </w:r>
      <w:r>
        <w:rPr>
          <w:rFonts w:ascii="Arial" w:hAnsi="Arial" w:cs="Arial"/>
          <w:bCs/>
        </w:rPr>
        <w:t xml:space="preserve">paper, </w:t>
      </w:r>
      <w:r w:rsidRPr="0034170E">
        <w:rPr>
          <w:rFonts w:ascii="Arial" w:hAnsi="Arial" w:cs="Arial"/>
          <w:bCs/>
        </w:rPr>
        <w:t>pen</w:t>
      </w:r>
      <w:r>
        <w:rPr>
          <w:rFonts w:ascii="Arial" w:hAnsi="Arial" w:cs="Arial"/>
          <w:bCs/>
        </w:rPr>
        <w:t>cils, erasers, calculator (no</w:t>
      </w:r>
      <w:r w:rsidRPr="0034170E">
        <w:rPr>
          <w:rFonts w:ascii="Arial" w:hAnsi="Arial" w:cs="Arial"/>
          <w:bCs/>
        </w:rPr>
        <w:t xml:space="preserve"> phone</w:t>
      </w:r>
      <w:r>
        <w:rPr>
          <w:rFonts w:ascii="Arial" w:hAnsi="Arial" w:cs="Arial"/>
          <w:bCs/>
        </w:rPr>
        <w:t xml:space="preserve"> calculators</w:t>
      </w:r>
      <w:r w:rsidRPr="0034170E">
        <w:rPr>
          <w:rFonts w:ascii="Arial" w:hAnsi="Arial" w:cs="Arial"/>
          <w:bCs/>
        </w:rPr>
        <w:t>)</w:t>
      </w:r>
    </w:p>
    <w:p w14:paraId="5D35107C" w14:textId="77777777" w:rsidR="00EB478D" w:rsidRDefault="00EB478D" w:rsidP="00EB478D">
      <w:pPr>
        <w:ind w:right="164"/>
        <w:rPr>
          <w:rFonts w:ascii="Arial" w:hAnsi="Arial" w:cs="Arial"/>
          <w:b/>
          <w:bCs/>
          <w:u w:val="single"/>
        </w:rPr>
      </w:pPr>
    </w:p>
    <w:p w14:paraId="57C65D15" w14:textId="0D9A90B2" w:rsidR="00EB478D" w:rsidRDefault="00EB478D" w:rsidP="00EB478D">
      <w:pPr>
        <w:ind w:left="426" w:right="164"/>
        <w:rPr>
          <w:rFonts w:ascii="Arial" w:hAnsi="Arial" w:cs="Arial"/>
          <w:b/>
          <w:bCs/>
          <w:u w:val="single"/>
        </w:rPr>
      </w:pPr>
    </w:p>
    <w:p w14:paraId="7DADB741" w14:textId="70EA5004" w:rsidR="0011452D" w:rsidRDefault="0011452D" w:rsidP="00EB478D">
      <w:pPr>
        <w:ind w:left="426" w:right="164"/>
        <w:rPr>
          <w:rFonts w:ascii="Arial" w:hAnsi="Arial" w:cs="Arial"/>
          <w:b/>
          <w:bCs/>
          <w:u w:val="single"/>
        </w:rPr>
      </w:pPr>
    </w:p>
    <w:p w14:paraId="680C8FF4" w14:textId="77777777" w:rsidR="006F7DE1" w:rsidRDefault="006F7DE1" w:rsidP="00EB478D">
      <w:pPr>
        <w:ind w:left="426" w:right="164"/>
        <w:rPr>
          <w:rFonts w:ascii="Arial" w:hAnsi="Arial" w:cs="Arial"/>
          <w:b/>
          <w:bCs/>
          <w:u w:val="single"/>
        </w:rPr>
      </w:pPr>
    </w:p>
    <w:p w14:paraId="080FB26C" w14:textId="77777777" w:rsidR="000D1ED4" w:rsidRDefault="000D1ED4" w:rsidP="000D1ED4">
      <w:pPr>
        <w:ind w:left="426" w:right="164"/>
        <w:rPr>
          <w:rFonts w:ascii="Arial" w:hAnsi="Arial" w:cs="Arial"/>
          <w:b/>
          <w:bCs/>
          <w:u w:val="single"/>
        </w:rPr>
      </w:pPr>
    </w:p>
    <w:p w14:paraId="42E408F5" w14:textId="71401099" w:rsidR="000D1ED4" w:rsidRDefault="0011452D" w:rsidP="000D1ED4">
      <w:pPr>
        <w:ind w:left="426" w:right="164"/>
        <w:rPr>
          <w:rFonts w:ascii="Arial" w:hAnsi="Arial" w:cs="Arial"/>
        </w:rPr>
      </w:pPr>
      <w:r>
        <w:rPr>
          <w:rFonts w:ascii="Arial" w:hAnsi="Arial" w:cs="Arial"/>
          <w:b/>
          <w:bCs/>
          <w:u w:val="single"/>
        </w:rPr>
        <w:lastRenderedPageBreak/>
        <w:t>Course Assessment:</w:t>
      </w:r>
      <w:r w:rsidRPr="0011452D">
        <w:rPr>
          <w:rFonts w:ascii="Arial" w:hAnsi="Arial" w:cs="Arial"/>
        </w:rPr>
        <w:t xml:space="preserve"> </w:t>
      </w:r>
      <w:r>
        <w:rPr>
          <w:rFonts w:ascii="Arial" w:hAnsi="Arial" w:cs="Arial"/>
        </w:rPr>
        <w:t xml:space="preserve">Your grade in this course will be based on a four-point </w:t>
      </w:r>
      <w:r w:rsidR="00715B01">
        <w:rPr>
          <w:rFonts w:ascii="Arial" w:hAnsi="Arial" w:cs="Arial"/>
        </w:rPr>
        <w:t xml:space="preserve">proficiency level </w:t>
      </w:r>
      <w:r>
        <w:rPr>
          <w:rFonts w:ascii="Arial" w:hAnsi="Arial" w:cs="Arial"/>
        </w:rPr>
        <w:t xml:space="preserve">assessment scale based on the criterion for assessment and curricular content </w:t>
      </w:r>
      <w:r w:rsidR="005155FF">
        <w:rPr>
          <w:rFonts w:ascii="Arial" w:hAnsi="Arial" w:cs="Arial"/>
        </w:rPr>
        <w:t xml:space="preserve">shown </w:t>
      </w:r>
      <w:r>
        <w:rPr>
          <w:rFonts w:ascii="Arial" w:hAnsi="Arial" w:cs="Arial"/>
        </w:rPr>
        <w:t>below</w:t>
      </w:r>
      <w:r w:rsidR="005155FF">
        <w:rPr>
          <w:rFonts w:ascii="Arial" w:hAnsi="Arial" w:cs="Arial"/>
        </w:rPr>
        <w:t>.</w:t>
      </w:r>
      <w:r w:rsidR="00715B01">
        <w:rPr>
          <w:rFonts w:ascii="Arial" w:hAnsi="Arial" w:cs="Arial"/>
        </w:rPr>
        <w:t xml:space="preserve"> Formative assessments will be done throughout a unit, and summative assessment will be done at the end of a unit.</w:t>
      </w:r>
    </w:p>
    <w:p w14:paraId="41C9BE62" w14:textId="739998BB" w:rsidR="00237B60" w:rsidRDefault="00237B60" w:rsidP="000D1ED4">
      <w:pPr>
        <w:ind w:left="426" w:right="164"/>
        <w:rPr>
          <w:rFonts w:ascii="Arial" w:hAnsi="Arial" w:cs="Arial"/>
        </w:rPr>
      </w:pPr>
    </w:p>
    <w:p w14:paraId="668523AF" w14:textId="7209F619" w:rsidR="00237B60" w:rsidRDefault="00237B60" w:rsidP="000D1ED4">
      <w:pPr>
        <w:ind w:left="426" w:right="164"/>
        <w:rPr>
          <w:rFonts w:ascii="Arial" w:hAnsi="Arial" w:cs="Arial"/>
        </w:rPr>
      </w:pPr>
      <w:r>
        <w:rPr>
          <w:rFonts w:ascii="Arial" w:hAnsi="Arial" w:cs="Arial"/>
        </w:rPr>
        <w:t>Grades for assessment will be kept on Fresh Grade so that you can always check to see how you are doing in the course.  Please not that grades will be recorded using the proficiency scale below (1=emerging, 2=developing, 3=proficient, 4=extending), but you can use the conversion table below to determine your percentage range.</w:t>
      </w:r>
    </w:p>
    <w:p w14:paraId="7B157331" w14:textId="00F126E0" w:rsidR="00715B01" w:rsidRDefault="00715B01" w:rsidP="000D1ED4">
      <w:pPr>
        <w:ind w:left="426" w:right="164"/>
        <w:rPr>
          <w:rFonts w:ascii="Arial" w:hAnsi="Arial" w:cs="Arial"/>
        </w:rPr>
      </w:pPr>
      <w:r w:rsidRPr="00FA0AD4">
        <w:fldChar w:fldCharType="begin"/>
      </w:r>
      <w:r w:rsidRPr="00FA0AD4">
        <w:instrText xml:space="preserve"> INCLUDEPICTURE "http://lss.yukonschools.ca/uploads/4/5/5/0/45508033/bcmoe_proficiency_scale_descriptors.png" \* MERGEFORMATINET </w:instrText>
      </w:r>
      <w:r w:rsidRPr="00FA0AD4">
        <w:fldChar w:fldCharType="separate"/>
      </w:r>
      <w:r w:rsidRPr="00FA0AD4">
        <w:rPr>
          <w:noProof/>
        </w:rPr>
        <w:drawing>
          <wp:inline distT="0" distB="0" distL="0" distR="0" wp14:anchorId="3E6D0D75" wp14:editId="7F48FEB5">
            <wp:extent cx="6571042" cy="1913044"/>
            <wp:effectExtent l="0" t="0" r="0" b="5080"/>
            <wp:docPr id="1" name="Picture 1"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time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2140" cy="1936654"/>
                    </a:xfrm>
                    <a:prstGeom prst="rect">
                      <a:avLst/>
                    </a:prstGeom>
                    <a:noFill/>
                    <a:ln>
                      <a:noFill/>
                    </a:ln>
                  </pic:spPr>
                </pic:pic>
              </a:graphicData>
            </a:graphic>
          </wp:inline>
        </w:drawing>
      </w:r>
      <w:r w:rsidRPr="00FA0AD4">
        <w:fldChar w:fldCharType="end"/>
      </w:r>
    </w:p>
    <w:p w14:paraId="4C3C2704" w14:textId="77777777" w:rsidR="00DA41A3" w:rsidRPr="00D33B68" w:rsidRDefault="00DA41A3" w:rsidP="000D1ED4">
      <w:pPr>
        <w:ind w:left="426" w:right="164"/>
        <w:rPr>
          <w:rFonts w:ascii="Arial" w:hAnsi="Arial" w:cs="Arial"/>
          <w:b/>
          <w:bCs/>
        </w:rPr>
      </w:pPr>
    </w:p>
    <w:p w14:paraId="0FF282C7" w14:textId="5DA7B581" w:rsidR="00DA41A3" w:rsidRDefault="0003452A" w:rsidP="0003452A">
      <w:pPr>
        <w:ind w:left="426" w:right="164"/>
        <w:rPr>
          <w:rFonts w:ascii="Arial" w:hAnsi="Arial" w:cs="Arial"/>
        </w:rPr>
      </w:pPr>
      <w:r>
        <w:rPr>
          <w:rFonts w:ascii="Arial" w:hAnsi="Arial" w:cs="Arial"/>
        </w:rPr>
        <w:t>Evaluation of student learning is gathered throughout the semester through a variety of avenues.</w:t>
      </w:r>
    </w:p>
    <w:p w14:paraId="05EB03DD" w14:textId="23FFDB47" w:rsidR="0003452A" w:rsidRDefault="0003452A" w:rsidP="00DA41A3">
      <w:pPr>
        <w:ind w:left="426" w:right="164"/>
        <w:rPr>
          <w:rFonts w:ascii="Arial" w:hAnsi="Arial" w:cs="Arial"/>
        </w:rPr>
      </w:pPr>
    </w:p>
    <w:p w14:paraId="298BE9CB" w14:textId="014CE574" w:rsidR="0003452A" w:rsidRDefault="0003452A" w:rsidP="0003452A">
      <w:pPr>
        <w:pStyle w:val="ListParagraph"/>
        <w:numPr>
          <w:ilvl w:val="0"/>
          <w:numId w:val="15"/>
        </w:numPr>
        <w:ind w:right="164"/>
        <w:rPr>
          <w:rFonts w:ascii="Arial" w:hAnsi="Arial" w:cs="Arial"/>
        </w:rPr>
      </w:pPr>
      <w:r w:rsidRPr="0003452A">
        <w:rPr>
          <w:rFonts w:ascii="Arial" w:hAnsi="Arial" w:cs="Arial"/>
          <w:u w:val="single"/>
        </w:rPr>
        <w:t>Observations:</w:t>
      </w:r>
      <w:r>
        <w:rPr>
          <w:rFonts w:ascii="Arial" w:hAnsi="Arial" w:cs="Arial"/>
        </w:rPr>
        <w:t xml:space="preserve"> What is observed about student learning throughout their on-going learning process.</w:t>
      </w:r>
    </w:p>
    <w:p w14:paraId="7E0B41DB" w14:textId="154AAB8F" w:rsidR="0003452A" w:rsidRDefault="0003452A" w:rsidP="0003452A">
      <w:pPr>
        <w:pStyle w:val="ListParagraph"/>
        <w:numPr>
          <w:ilvl w:val="0"/>
          <w:numId w:val="15"/>
        </w:numPr>
        <w:ind w:right="164"/>
        <w:rPr>
          <w:rFonts w:ascii="Arial" w:hAnsi="Arial" w:cs="Arial"/>
        </w:rPr>
      </w:pPr>
      <w:r w:rsidRPr="0003452A">
        <w:rPr>
          <w:rFonts w:ascii="Arial" w:hAnsi="Arial" w:cs="Arial"/>
          <w:u w:val="single"/>
        </w:rPr>
        <w:t>Conversations with Students:</w:t>
      </w:r>
      <w:r>
        <w:rPr>
          <w:rFonts w:ascii="Arial" w:hAnsi="Arial" w:cs="Arial"/>
        </w:rPr>
        <w:t xml:space="preserve"> What students communicate about their learning and understanding of concepts.</w:t>
      </w:r>
    </w:p>
    <w:p w14:paraId="6CA44D9C" w14:textId="675934E1" w:rsidR="0003452A" w:rsidRDefault="0003452A" w:rsidP="0003452A">
      <w:pPr>
        <w:pStyle w:val="ListParagraph"/>
        <w:numPr>
          <w:ilvl w:val="0"/>
          <w:numId w:val="15"/>
        </w:numPr>
        <w:ind w:right="164"/>
        <w:rPr>
          <w:rFonts w:ascii="Arial" w:hAnsi="Arial" w:cs="Arial"/>
        </w:rPr>
      </w:pPr>
      <w:r w:rsidRPr="0003452A">
        <w:rPr>
          <w:rFonts w:ascii="Arial" w:hAnsi="Arial" w:cs="Arial"/>
          <w:u w:val="single"/>
        </w:rPr>
        <w:t>Student Work:</w:t>
      </w:r>
      <w:r>
        <w:rPr>
          <w:rFonts w:ascii="Arial" w:hAnsi="Arial" w:cs="Arial"/>
        </w:rPr>
        <w:t xml:space="preserve"> What student work demonstrates about what the student knows and can do.</w:t>
      </w:r>
    </w:p>
    <w:p w14:paraId="644E7726" w14:textId="77777777" w:rsidR="0003452A" w:rsidRPr="0003452A" w:rsidRDefault="0003452A" w:rsidP="0003452A">
      <w:pPr>
        <w:pStyle w:val="ListParagraph"/>
        <w:ind w:left="786" w:right="164"/>
        <w:rPr>
          <w:rFonts w:ascii="Arial" w:hAnsi="Arial" w:cs="Arial"/>
        </w:rPr>
      </w:pPr>
    </w:p>
    <w:p w14:paraId="23F11023" w14:textId="19C56834" w:rsidR="00BB5808" w:rsidRDefault="00BB5808" w:rsidP="00BB5808">
      <w:pPr>
        <w:ind w:left="426" w:right="164"/>
        <w:rPr>
          <w:rFonts w:ascii="Arial" w:hAnsi="Arial" w:cs="Arial"/>
          <w:b/>
          <w:bCs/>
        </w:rPr>
      </w:pPr>
      <w:r w:rsidRPr="00BB5808">
        <w:rPr>
          <w:rFonts w:ascii="Arial" w:hAnsi="Arial" w:cs="Arial"/>
          <w:b/>
          <w:bCs/>
        </w:rPr>
        <w:t>Assessment breakdown:</w:t>
      </w:r>
    </w:p>
    <w:p w14:paraId="2D6FD1C8" w14:textId="77777777" w:rsidR="0003452A" w:rsidRDefault="0003452A" w:rsidP="0003452A">
      <w:pPr>
        <w:ind w:right="164" w:firstLine="426"/>
        <w:rPr>
          <w:rFonts w:ascii="Arial" w:hAnsi="Arial" w:cs="Arial"/>
        </w:rPr>
      </w:pPr>
    </w:p>
    <w:p w14:paraId="1528533F" w14:textId="313DDDB9" w:rsidR="00BB5808" w:rsidRDefault="00BB5808" w:rsidP="0003452A">
      <w:pPr>
        <w:ind w:right="164" w:firstLine="426"/>
        <w:rPr>
          <w:rFonts w:ascii="Arial" w:hAnsi="Arial" w:cs="Arial"/>
        </w:rPr>
      </w:pPr>
      <w:r>
        <w:rPr>
          <w:rFonts w:ascii="Arial" w:hAnsi="Arial" w:cs="Arial"/>
        </w:rPr>
        <w:t>Assignments: 20%</w:t>
      </w:r>
    </w:p>
    <w:p w14:paraId="7213BF83" w14:textId="1581E3F7" w:rsidR="00BB5808" w:rsidRDefault="00BB5808" w:rsidP="00BB5808">
      <w:pPr>
        <w:ind w:left="426" w:right="164"/>
        <w:rPr>
          <w:rFonts w:ascii="Arial" w:hAnsi="Arial" w:cs="Arial"/>
        </w:rPr>
      </w:pPr>
      <w:r>
        <w:rPr>
          <w:rFonts w:ascii="Arial" w:hAnsi="Arial" w:cs="Arial"/>
        </w:rPr>
        <w:t>Quizzes: 30%</w:t>
      </w:r>
    </w:p>
    <w:p w14:paraId="33133C72" w14:textId="0234D41D" w:rsidR="00BB5808" w:rsidRDefault="00BB5808" w:rsidP="00BB5808">
      <w:pPr>
        <w:ind w:left="426" w:right="164"/>
        <w:rPr>
          <w:rFonts w:ascii="Arial" w:hAnsi="Arial" w:cs="Arial"/>
        </w:rPr>
      </w:pPr>
      <w:r>
        <w:rPr>
          <w:rFonts w:ascii="Arial" w:hAnsi="Arial" w:cs="Arial"/>
        </w:rPr>
        <w:t>Unit Tests: 50%</w:t>
      </w:r>
    </w:p>
    <w:p w14:paraId="3FBA139C" w14:textId="608F0E8E" w:rsidR="00BB5808" w:rsidRDefault="00BB5808" w:rsidP="00BB5808">
      <w:pPr>
        <w:ind w:left="426" w:right="164"/>
        <w:rPr>
          <w:rFonts w:ascii="Arial" w:hAnsi="Arial" w:cs="Arial"/>
        </w:rPr>
      </w:pPr>
    </w:p>
    <w:p w14:paraId="6B2E47FB" w14:textId="3356FAA4" w:rsidR="00BB5808" w:rsidRPr="00BB5808" w:rsidRDefault="00BB5808" w:rsidP="00BB5808">
      <w:pPr>
        <w:ind w:left="426" w:right="164"/>
        <w:rPr>
          <w:rFonts w:ascii="Arial" w:hAnsi="Arial" w:cs="Arial"/>
        </w:rPr>
      </w:pPr>
      <w:r>
        <w:rPr>
          <w:rFonts w:ascii="Arial" w:hAnsi="Arial" w:cs="Arial"/>
          <w:b/>
          <w:bCs/>
        </w:rPr>
        <w:t xml:space="preserve">Final Grade: </w:t>
      </w:r>
      <w:r>
        <w:rPr>
          <w:rFonts w:ascii="Arial" w:hAnsi="Arial" w:cs="Arial"/>
        </w:rPr>
        <w:t>80% term grades, 20% Final Exam</w:t>
      </w:r>
    </w:p>
    <w:p w14:paraId="5BC04CD4" w14:textId="77777777" w:rsidR="00715B01" w:rsidRDefault="00715B01" w:rsidP="00DA41A3">
      <w:pPr>
        <w:ind w:left="426" w:right="164"/>
        <w:rPr>
          <w:rFonts w:ascii="Arial" w:hAnsi="Arial" w:cs="Arial"/>
        </w:rPr>
      </w:pPr>
    </w:p>
    <w:p w14:paraId="54558289" w14:textId="4580F788" w:rsidR="00715B01" w:rsidRDefault="00BB5808" w:rsidP="00DA41A3">
      <w:pPr>
        <w:ind w:left="426" w:right="164"/>
        <w:rPr>
          <w:rFonts w:ascii="Arial" w:hAnsi="Arial" w:cs="Arial"/>
        </w:rPr>
      </w:pPr>
      <w:r>
        <w:rPr>
          <w:rFonts w:ascii="Arial" w:hAnsi="Arial" w:cs="Arial"/>
        </w:rPr>
        <w:t>**</w:t>
      </w:r>
      <w:proofErr w:type="gramStart"/>
      <w:r>
        <w:rPr>
          <w:rFonts w:ascii="Arial" w:hAnsi="Arial" w:cs="Arial"/>
        </w:rPr>
        <w:t>note:</w:t>
      </w:r>
      <w:proofErr w:type="gramEnd"/>
      <w:r>
        <w:rPr>
          <w:rFonts w:ascii="Arial" w:hAnsi="Arial" w:cs="Arial"/>
        </w:rPr>
        <w:t xml:space="preserve"> there is room for change within the assessment process, and students will have the opportunity for re-doing work if needed.</w:t>
      </w:r>
    </w:p>
    <w:p w14:paraId="401B091B" w14:textId="77777777" w:rsidR="00715B01" w:rsidRDefault="00715B01" w:rsidP="00DA41A3">
      <w:pPr>
        <w:ind w:left="426" w:right="164"/>
        <w:rPr>
          <w:rFonts w:ascii="Arial" w:hAnsi="Arial" w:cs="Arial"/>
        </w:rPr>
      </w:pPr>
    </w:p>
    <w:p w14:paraId="70EA1938" w14:textId="35CFBBC0" w:rsidR="00715B01" w:rsidRDefault="00715B01" w:rsidP="00DA41A3">
      <w:pPr>
        <w:ind w:left="426" w:right="164"/>
        <w:rPr>
          <w:rFonts w:ascii="Arial" w:hAnsi="Arial" w:cs="Arial"/>
        </w:rPr>
      </w:pPr>
    </w:p>
    <w:p w14:paraId="7D628345" w14:textId="4752FC0E" w:rsidR="0003452A" w:rsidRDefault="0003452A" w:rsidP="00DA41A3">
      <w:pPr>
        <w:ind w:left="426" w:right="164"/>
        <w:rPr>
          <w:rFonts w:ascii="Arial" w:hAnsi="Arial" w:cs="Arial"/>
        </w:rPr>
      </w:pPr>
    </w:p>
    <w:p w14:paraId="559C8704" w14:textId="70F48DCD" w:rsidR="0003452A" w:rsidRDefault="0003452A" w:rsidP="00DA41A3">
      <w:pPr>
        <w:ind w:left="426" w:right="164"/>
        <w:rPr>
          <w:rFonts w:ascii="Arial" w:hAnsi="Arial" w:cs="Arial"/>
        </w:rPr>
      </w:pPr>
    </w:p>
    <w:p w14:paraId="70F0DA25" w14:textId="62EDB433" w:rsidR="0003452A" w:rsidRDefault="0003452A" w:rsidP="00DA41A3">
      <w:pPr>
        <w:ind w:left="426" w:right="164"/>
        <w:rPr>
          <w:rFonts w:ascii="Arial" w:hAnsi="Arial" w:cs="Arial"/>
        </w:rPr>
      </w:pPr>
    </w:p>
    <w:p w14:paraId="542704FB" w14:textId="77F70612" w:rsidR="0003452A" w:rsidRDefault="0003452A" w:rsidP="00DA41A3">
      <w:pPr>
        <w:ind w:left="426" w:right="164"/>
        <w:rPr>
          <w:rFonts w:ascii="Arial" w:hAnsi="Arial" w:cs="Arial"/>
        </w:rPr>
      </w:pPr>
    </w:p>
    <w:p w14:paraId="5AB0C82A" w14:textId="77777777" w:rsidR="0003452A" w:rsidRDefault="0003452A" w:rsidP="00DA41A3">
      <w:pPr>
        <w:ind w:left="426" w:right="164"/>
        <w:rPr>
          <w:rFonts w:ascii="Arial" w:hAnsi="Arial" w:cs="Arial"/>
        </w:rPr>
      </w:pPr>
    </w:p>
    <w:p w14:paraId="41948685" w14:textId="77777777" w:rsidR="00715B01" w:rsidRDefault="00715B01" w:rsidP="00DA41A3">
      <w:pPr>
        <w:ind w:left="426" w:right="164"/>
        <w:rPr>
          <w:rFonts w:ascii="Arial" w:hAnsi="Arial" w:cs="Arial"/>
        </w:rPr>
      </w:pPr>
    </w:p>
    <w:p w14:paraId="0626ABD9" w14:textId="32BDBC06" w:rsidR="00715B01" w:rsidRDefault="00715B01" w:rsidP="00237B60">
      <w:pPr>
        <w:ind w:right="164"/>
        <w:rPr>
          <w:rFonts w:ascii="Arial" w:hAnsi="Arial" w:cs="Arial"/>
        </w:rPr>
      </w:pPr>
      <w:r>
        <w:rPr>
          <w:rFonts w:ascii="Arial" w:hAnsi="Arial" w:cs="Arial"/>
        </w:rPr>
        <w:lastRenderedPageBreak/>
        <w:t>On your summative report at the end of each term, you will receive a percentage grade based on the Yukon assessment conversion table.</w:t>
      </w:r>
    </w:p>
    <w:p w14:paraId="48368CE3" w14:textId="6FC7AB8A" w:rsidR="00715B01" w:rsidRDefault="00715B01" w:rsidP="00DA41A3">
      <w:pPr>
        <w:ind w:left="426" w:right="164"/>
        <w:rPr>
          <w:rFonts w:ascii="Arial" w:hAnsi="Arial" w:cs="Arial"/>
        </w:rPr>
      </w:pPr>
    </w:p>
    <w:p w14:paraId="5A0CCD7C" w14:textId="328EA976" w:rsidR="00715B01" w:rsidRPr="00DA41A3" w:rsidRDefault="00715B01" w:rsidP="00715B01">
      <w:pPr>
        <w:ind w:left="426" w:right="164"/>
        <w:jc w:val="center"/>
        <w:rPr>
          <w:rFonts w:ascii="Arial" w:hAnsi="Arial" w:cs="Arial"/>
        </w:rPr>
      </w:pPr>
      <w:r w:rsidRPr="00715B01">
        <w:rPr>
          <w:rFonts w:ascii="Arial" w:hAnsi="Arial" w:cs="Arial"/>
          <w:noProof/>
        </w:rPr>
        <w:drawing>
          <wp:inline distT="0" distB="0" distL="0" distR="0" wp14:anchorId="2607F008" wp14:editId="42B6C189">
            <wp:extent cx="4752753" cy="3423684"/>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stretch>
                      <a:fillRect/>
                    </a:stretch>
                  </pic:blipFill>
                  <pic:spPr>
                    <a:xfrm>
                      <a:off x="0" y="0"/>
                      <a:ext cx="4769477" cy="3435731"/>
                    </a:xfrm>
                    <a:prstGeom prst="rect">
                      <a:avLst/>
                    </a:prstGeom>
                  </pic:spPr>
                </pic:pic>
              </a:graphicData>
            </a:graphic>
          </wp:inline>
        </w:drawing>
      </w:r>
    </w:p>
    <w:p w14:paraId="21E04C5A" w14:textId="53392D3B" w:rsidR="005155FF" w:rsidRPr="000D1ED4" w:rsidRDefault="00DA41A3" w:rsidP="005155FF">
      <w:pPr>
        <w:rPr>
          <w:lang w:val="en-CA"/>
        </w:rPr>
      </w:pPr>
      <w:r>
        <w:rPr>
          <w:lang w:val="en-CA"/>
        </w:rPr>
        <w:tab/>
      </w:r>
    </w:p>
    <w:p w14:paraId="5239EE9D" w14:textId="544A11E7" w:rsidR="0011452D" w:rsidRDefault="0011452D" w:rsidP="00715B01">
      <w:pPr>
        <w:ind w:right="164" w:firstLine="426"/>
        <w:rPr>
          <w:rFonts w:ascii="Arial" w:hAnsi="Arial" w:cs="Arial"/>
          <w:b/>
          <w:bCs/>
          <w:u w:val="single"/>
        </w:rPr>
      </w:pPr>
      <w:r>
        <w:rPr>
          <w:rFonts w:ascii="Arial" w:hAnsi="Arial" w:cs="Arial"/>
          <w:b/>
          <w:bCs/>
          <w:u w:val="single"/>
        </w:rPr>
        <w:t>Curricular Content:</w:t>
      </w:r>
    </w:p>
    <w:p w14:paraId="389DB577" w14:textId="0E2C3C03" w:rsidR="0011452D" w:rsidRDefault="0011452D" w:rsidP="000D1ED4">
      <w:pPr>
        <w:ind w:left="426" w:right="164"/>
        <w:rPr>
          <w:rFonts w:ascii="Arial" w:hAnsi="Arial" w:cs="Arial"/>
          <w:i/>
          <w:iCs/>
        </w:rPr>
      </w:pPr>
      <w:r>
        <w:rPr>
          <w:rFonts w:ascii="Arial" w:hAnsi="Arial" w:cs="Arial"/>
          <w:i/>
          <w:iCs/>
        </w:rPr>
        <w:t>Students are expected to know the following:</w:t>
      </w:r>
    </w:p>
    <w:p w14:paraId="520707FF" w14:textId="5CBB4573" w:rsidR="0011452D" w:rsidRDefault="0011452D" w:rsidP="0011452D">
      <w:pPr>
        <w:pStyle w:val="ListParagraph"/>
        <w:numPr>
          <w:ilvl w:val="0"/>
          <w:numId w:val="9"/>
        </w:numPr>
        <w:ind w:right="164"/>
        <w:rPr>
          <w:rFonts w:ascii="Arial" w:hAnsi="Arial" w:cs="Arial"/>
        </w:rPr>
      </w:pPr>
      <w:r w:rsidRPr="0011452D">
        <w:rPr>
          <w:rFonts w:ascii="Arial" w:hAnsi="Arial" w:cs="Arial"/>
        </w:rPr>
        <w:t>Financial literacy:</w:t>
      </w:r>
      <w:r>
        <w:rPr>
          <w:rFonts w:ascii="Arial" w:hAnsi="Arial" w:cs="Arial"/>
          <w:b/>
          <w:bCs/>
          <w:i/>
          <w:iCs/>
        </w:rPr>
        <w:t xml:space="preserve"> </w:t>
      </w:r>
      <w:r>
        <w:rPr>
          <w:rFonts w:ascii="Arial" w:hAnsi="Arial" w:cs="Arial"/>
        </w:rPr>
        <w:t>personal investments, loans, and budgeting</w:t>
      </w:r>
    </w:p>
    <w:p w14:paraId="17642D24" w14:textId="23DB4AD2" w:rsidR="0011452D" w:rsidRPr="0011452D" w:rsidRDefault="0011452D" w:rsidP="0011452D">
      <w:pPr>
        <w:pStyle w:val="ListParagraph"/>
        <w:numPr>
          <w:ilvl w:val="0"/>
          <w:numId w:val="9"/>
        </w:numPr>
        <w:ind w:right="164"/>
        <w:rPr>
          <w:rFonts w:ascii="Arial" w:hAnsi="Arial" w:cs="Arial"/>
        </w:rPr>
      </w:pPr>
      <w:r w:rsidRPr="0011452D">
        <w:rPr>
          <w:rFonts w:ascii="Arial" w:hAnsi="Arial" w:cs="Arial"/>
        </w:rPr>
        <w:t>Rate of change</w:t>
      </w:r>
    </w:p>
    <w:p w14:paraId="2ED23075" w14:textId="3D8E5DFC" w:rsidR="0011452D" w:rsidRDefault="0011452D" w:rsidP="0011452D">
      <w:pPr>
        <w:pStyle w:val="ListParagraph"/>
        <w:numPr>
          <w:ilvl w:val="0"/>
          <w:numId w:val="9"/>
        </w:numPr>
        <w:ind w:right="164"/>
        <w:rPr>
          <w:rFonts w:ascii="Arial" w:hAnsi="Arial" w:cs="Arial"/>
        </w:rPr>
      </w:pPr>
      <w:r>
        <w:rPr>
          <w:rFonts w:ascii="Arial" w:hAnsi="Arial" w:cs="Arial"/>
        </w:rPr>
        <w:t>How probability and statistics are used in different contexts</w:t>
      </w:r>
    </w:p>
    <w:p w14:paraId="19B87201" w14:textId="5D81C3D8" w:rsidR="0011452D" w:rsidRDefault="0011452D" w:rsidP="0011452D">
      <w:pPr>
        <w:pStyle w:val="ListParagraph"/>
        <w:numPr>
          <w:ilvl w:val="0"/>
          <w:numId w:val="9"/>
        </w:numPr>
        <w:ind w:right="164"/>
        <w:rPr>
          <w:rFonts w:ascii="Arial" w:hAnsi="Arial" w:cs="Arial"/>
        </w:rPr>
      </w:pPr>
      <w:r>
        <w:rPr>
          <w:rFonts w:ascii="Arial" w:hAnsi="Arial" w:cs="Arial"/>
        </w:rPr>
        <w:t>Interpreting graphs in society</w:t>
      </w:r>
    </w:p>
    <w:p w14:paraId="564323D6" w14:textId="4201A7F9" w:rsidR="0011452D" w:rsidRDefault="0011452D" w:rsidP="0011452D">
      <w:pPr>
        <w:pStyle w:val="ListParagraph"/>
        <w:numPr>
          <w:ilvl w:val="0"/>
          <w:numId w:val="9"/>
        </w:numPr>
        <w:ind w:right="164"/>
        <w:rPr>
          <w:rFonts w:ascii="Arial" w:hAnsi="Arial" w:cs="Arial"/>
        </w:rPr>
      </w:pPr>
      <w:r>
        <w:rPr>
          <w:rFonts w:ascii="Arial" w:hAnsi="Arial" w:cs="Arial"/>
        </w:rPr>
        <w:t>3D objects: angles, views, and scale diagrams</w:t>
      </w:r>
    </w:p>
    <w:p w14:paraId="04E3CA69" w14:textId="7CA1E640" w:rsidR="005155FF" w:rsidRPr="005155FF" w:rsidRDefault="005155FF" w:rsidP="00237B60">
      <w:pPr>
        <w:ind w:right="164"/>
        <w:rPr>
          <w:rFonts w:ascii="Arial" w:hAnsi="Arial" w:cs="Arial"/>
        </w:rPr>
      </w:pPr>
    </w:p>
    <w:p w14:paraId="12518735" w14:textId="77777777" w:rsidR="0011452D" w:rsidRDefault="0011452D" w:rsidP="000D1ED4">
      <w:pPr>
        <w:ind w:left="426" w:right="164"/>
        <w:rPr>
          <w:rFonts w:ascii="Arial" w:hAnsi="Arial" w:cs="Arial"/>
          <w:b/>
          <w:bCs/>
          <w:u w:val="single"/>
        </w:rPr>
      </w:pPr>
    </w:p>
    <w:p w14:paraId="2DB4B153" w14:textId="4AE70D5D" w:rsidR="000D1ED4" w:rsidRDefault="00237B60" w:rsidP="000D1ED4">
      <w:pPr>
        <w:ind w:left="426" w:right="164"/>
        <w:rPr>
          <w:rFonts w:ascii="Arial" w:hAnsi="Arial" w:cs="Arial"/>
          <w:b/>
          <w:u w:val="single"/>
        </w:rPr>
      </w:pPr>
      <w:r>
        <w:rPr>
          <w:rFonts w:ascii="Arial" w:hAnsi="Arial" w:cs="Arial"/>
          <w:b/>
          <w:u w:val="single"/>
        </w:rPr>
        <w:t>Curricular Competencies</w:t>
      </w:r>
      <w:r w:rsidR="000D1ED4">
        <w:rPr>
          <w:rFonts w:ascii="Arial" w:hAnsi="Arial" w:cs="Arial"/>
          <w:b/>
          <w:u w:val="single"/>
        </w:rPr>
        <w:t>:</w:t>
      </w:r>
      <w:r w:rsidR="0011452D">
        <w:rPr>
          <w:rFonts w:ascii="Arial" w:hAnsi="Arial" w:cs="Arial"/>
          <w:b/>
          <w:u w:val="single"/>
        </w:rPr>
        <w:t xml:space="preserve"> </w:t>
      </w:r>
    </w:p>
    <w:p w14:paraId="45E2D8C3" w14:textId="2BF1F75E" w:rsidR="000D1ED4" w:rsidRPr="00237B60" w:rsidRDefault="00237B60" w:rsidP="000D1ED4">
      <w:pPr>
        <w:ind w:left="426" w:right="164"/>
        <w:rPr>
          <w:rFonts w:ascii="Arial" w:hAnsi="Arial" w:cs="Arial"/>
          <w:bCs/>
          <w:i/>
          <w:iCs/>
        </w:rPr>
      </w:pPr>
      <w:r>
        <w:rPr>
          <w:rFonts w:ascii="Arial" w:hAnsi="Arial" w:cs="Arial"/>
          <w:bCs/>
          <w:i/>
          <w:iCs/>
        </w:rPr>
        <w:t xml:space="preserve">Students are expected to do the following: </w:t>
      </w:r>
    </w:p>
    <w:p w14:paraId="0405C26A" w14:textId="4405FAF7" w:rsidR="006E06E1" w:rsidRDefault="00237B60" w:rsidP="00237B60">
      <w:pPr>
        <w:pStyle w:val="ListParagraph"/>
        <w:numPr>
          <w:ilvl w:val="0"/>
          <w:numId w:val="14"/>
        </w:numPr>
        <w:ind w:right="164"/>
        <w:rPr>
          <w:rFonts w:ascii="Arial" w:hAnsi="Arial" w:cs="Arial"/>
          <w:bCs/>
        </w:rPr>
      </w:pPr>
      <w:r>
        <w:rPr>
          <w:rFonts w:ascii="Arial" w:hAnsi="Arial" w:cs="Arial"/>
          <w:bCs/>
        </w:rPr>
        <w:t>Reasoning and Modelling</w:t>
      </w:r>
    </w:p>
    <w:p w14:paraId="3479A65B" w14:textId="2B647208" w:rsidR="00237B60" w:rsidRDefault="00237B60" w:rsidP="00237B60">
      <w:pPr>
        <w:pStyle w:val="ListParagraph"/>
        <w:numPr>
          <w:ilvl w:val="0"/>
          <w:numId w:val="14"/>
        </w:numPr>
        <w:ind w:right="164"/>
        <w:rPr>
          <w:rFonts w:ascii="Arial" w:hAnsi="Arial" w:cs="Arial"/>
          <w:bCs/>
        </w:rPr>
      </w:pPr>
      <w:r>
        <w:rPr>
          <w:rFonts w:ascii="Arial" w:hAnsi="Arial" w:cs="Arial"/>
          <w:bCs/>
        </w:rPr>
        <w:t>Understanding and Solving</w:t>
      </w:r>
    </w:p>
    <w:p w14:paraId="47776523" w14:textId="545D4584" w:rsidR="00237B60" w:rsidRDefault="00237B60" w:rsidP="00237B60">
      <w:pPr>
        <w:pStyle w:val="ListParagraph"/>
        <w:numPr>
          <w:ilvl w:val="0"/>
          <w:numId w:val="14"/>
        </w:numPr>
        <w:ind w:right="164"/>
        <w:rPr>
          <w:rFonts w:ascii="Arial" w:hAnsi="Arial" w:cs="Arial"/>
          <w:bCs/>
        </w:rPr>
      </w:pPr>
      <w:r>
        <w:rPr>
          <w:rFonts w:ascii="Arial" w:hAnsi="Arial" w:cs="Arial"/>
          <w:bCs/>
        </w:rPr>
        <w:t>Communicating and Representing</w:t>
      </w:r>
    </w:p>
    <w:p w14:paraId="1940B5CB" w14:textId="53C20A80" w:rsidR="00237B60" w:rsidRPr="006E06E1" w:rsidRDefault="00237B60" w:rsidP="00237B60">
      <w:pPr>
        <w:pStyle w:val="ListParagraph"/>
        <w:numPr>
          <w:ilvl w:val="0"/>
          <w:numId w:val="14"/>
        </w:numPr>
        <w:ind w:right="164"/>
        <w:rPr>
          <w:rFonts w:ascii="Arial" w:hAnsi="Arial" w:cs="Arial"/>
          <w:bCs/>
        </w:rPr>
      </w:pPr>
      <w:r>
        <w:rPr>
          <w:rFonts w:ascii="Arial" w:hAnsi="Arial" w:cs="Arial"/>
          <w:bCs/>
        </w:rPr>
        <w:t>Connecting and Reflecting</w:t>
      </w:r>
    </w:p>
    <w:p w14:paraId="1743C68F" w14:textId="1E250ADB" w:rsidR="000D1ED4" w:rsidRDefault="000D1ED4" w:rsidP="000D1ED4">
      <w:pPr>
        <w:ind w:left="426" w:right="164"/>
        <w:rPr>
          <w:rFonts w:ascii="Arial" w:hAnsi="Arial" w:cs="Arial"/>
          <w:b/>
          <w:u w:val="single"/>
        </w:rPr>
      </w:pPr>
    </w:p>
    <w:p w14:paraId="00BE1B21" w14:textId="5BA65EFD" w:rsidR="00237B60" w:rsidRDefault="00237B60" w:rsidP="00237B60">
      <w:r>
        <w:rPr>
          <w:rFonts w:ascii="Arial" w:hAnsi="Arial" w:cs="Arial"/>
        </w:rPr>
        <w:t xml:space="preserve">The above curricular content and compentencies can be found in more detail at: </w:t>
      </w:r>
      <w:hyperlink r:id="rId9" w:history="1">
        <w:r w:rsidRPr="00D669C6">
          <w:rPr>
            <w:color w:val="0000FF"/>
            <w:u w:val="single"/>
          </w:rPr>
          <w:t>https://</w:t>
        </w:r>
        <w:proofErr w:type="spellStart"/>
        <w:r w:rsidRPr="00D669C6">
          <w:rPr>
            <w:color w:val="0000FF"/>
            <w:u w:val="single"/>
          </w:rPr>
          <w:t>curriculum.gov.bc.ca</w:t>
        </w:r>
        <w:proofErr w:type="spellEnd"/>
        <w:r w:rsidRPr="00D669C6">
          <w:rPr>
            <w:color w:val="0000FF"/>
            <w:u w:val="single"/>
          </w:rPr>
          <w:t>/curriculum/mathematics/11/courses</w:t>
        </w:r>
      </w:hyperlink>
    </w:p>
    <w:p w14:paraId="72CC9E4B" w14:textId="5619C0BE" w:rsidR="006E06E1" w:rsidRDefault="006E06E1" w:rsidP="006E06E1">
      <w:pPr>
        <w:pStyle w:val="ListParagraph"/>
        <w:ind w:left="1146" w:right="164"/>
        <w:rPr>
          <w:rFonts w:ascii="Arial" w:hAnsi="Arial" w:cs="Arial"/>
          <w:bCs/>
        </w:rPr>
      </w:pPr>
    </w:p>
    <w:p w14:paraId="3504169C" w14:textId="78E4337D" w:rsidR="00237B60" w:rsidRDefault="00237B60" w:rsidP="006E06E1">
      <w:pPr>
        <w:pStyle w:val="ListParagraph"/>
        <w:ind w:left="1146" w:right="164"/>
        <w:rPr>
          <w:rFonts w:ascii="Arial" w:hAnsi="Arial" w:cs="Arial"/>
          <w:bCs/>
        </w:rPr>
      </w:pPr>
    </w:p>
    <w:p w14:paraId="659833ED" w14:textId="1B0CEC22" w:rsidR="00237B60" w:rsidRDefault="00237B60" w:rsidP="006E06E1">
      <w:pPr>
        <w:pStyle w:val="ListParagraph"/>
        <w:ind w:left="1146" w:right="164"/>
        <w:rPr>
          <w:rFonts w:ascii="Arial" w:hAnsi="Arial" w:cs="Arial"/>
          <w:bCs/>
        </w:rPr>
      </w:pPr>
    </w:p>
    <w:p w14:paraId="59CB9071" w14:textId="717132D0" w:rsidR="00237B60" w:rsidRDefault="00237B60" w:rsidP="006E06E1">
      <w:pPr>
        <w:pStyle w:val="ListParagraph"/>
        <w:ind w:left="1146" w:right="164"/>
        <w:rPr>
          <w:rFonts w:ascii="Arial" w:hAnsi="Arial" w:cs="Arial"/>
          <w:bCs/>
        </w:rPr>
      </w:pPr>
    </w:p>
    <w:p w14:paraId="1EB747C1" w14:textId="4AFBD530" w:rsidR="00237B60" w:rsidRDefault="00237B60" w:rsidP="006E06E1">
      <w:pPr>
        <w:pStyle w:val="ListParagraph"/>
        <w:ind w:left="1146" w:right="164"/>
        <w:rPr>
          <w:rFonts w:ascii="Arial" w:hAnsi="Arial" w:cs="Arial"/>
          <w:bCs/>
        </w:rPr>
      </w:pPr>
    </w:p>
    <w:p w14:paraId="3A2E7BCA" w14:textId="77777777" w:rsidR="0003452A" w:rsidRDefault="0003452A" w:rsidP="006E06E1">
      <w:pPr>
        <w:pStyle w:val="ListParagraph"/>
        <w:ind w:left="1146" w:right="164"/>
        <w:rPr>
          <w:rFonts w:ascii="Arial" w:hAnsi="Arial" w:cs="Arial"/>
          <w:bCs/>
        </w:rPr>
      </w:pPr>
    </w:p>
    <w:p w14:paraId="11E53E37" w14:textId="229072AA" w:rsidR="00237B60" w:rsidRDefault="00237B60" w:rsidP="006E06E1">
      <w:pPr>
        <w:pStyle w:val="ListParagraph"/>
        <w:ind w:left="1146" w:right="164"/>
        <w:rPr>
          <w:rFonts w:ascii="Arial" w:hAnsi="Arial" w:cs="Arial"/>
          <w:bCs/>
        </w:rPr>
      </w:pPr>
    </w:p>
    <w:p w14:paraId="1A8B9D75" w14:textId="77777777" w:rsidR="00237B60" w:rsidRPr="006E06E1" w:rsidRDefault="00237B60" w:rsidP="006E06E1">
      <w:pPr>
        <w:pStyle w:val="ListParagraph"/>
        <w:ind w:left="1146" w:right="164"/>
        <w:rPr>
          <w:rFonts w:ascii="Arial" w:hAnsi="Arial" w:cs="Arial"/>
          <w:bCs/>
        </w:rPr>
      </w:pPr>
    </w:p>
    <w:p w14:paraId="5C41AC6A" w14:textId="7EA1A8E2" w:rsidR="00EB478D" w:rsidRPr="003F22E1" w:rsidRDefault="008B79B6" w:rsidP="00715B01">
      <w:pPr>
        <w:ind w:right="164"/>
        <w:rPr>
          <w:rFonts w:ascii="Arial" w:hAnsi="Arial" w:cs="Arial"/>
          <w:b/>
          <w:u w:val="single"/>
        </w:rPr>
      </w:pPr>
      <w:r>
        <w:rPr>
          <w:rFonts w:ascii="Arial" w:hAnsi="Arial" w:cs="Arial"/>
          <w:b/>
          <w:u w:val="single"/>
        </w:rPr>
        <w:lastRenderedPageBreak/>
        <w:t xml:space="preserve">Workplace </w:t>
      </w:r>
      <w:r w:rsidR="00EB478D" w:rsidRPr="003F22E1">
        <w:rPr>
          <w:rFonts w:ascii="Arial" w:hAnsi="Arial" w:cs="Arial"/>
          <w:b/>
          <w:u w:val="single"/>
        </w:rPr>
        <w:t xml:space="preserve">Math 11 </w:t>
      </w:r>
      <w:r w:rsidR="00EB478D" w:rsidRPr="003F22E1">
        <w:rPr>
          <w:rFonts w:ascii="Arial" w:hAnsi="Arial" w:cs="Arial"/>
          <w:b/>
          <w:i/>
          <w:u w:val="single"/>
        </w:rPr>
        <w:t xml:space="preserve">Approximate </w:t>
      </w:r>
      <w:r w:rsidR="00EB478D" w:rsidRPr="003F22E1">
        <w:rPr>
          <w:rFonts w:ascii="Arial" w:hAnsi="Arial" w:cs="Arial"/>
          <w:b/>
          <w:u w:val="single"/>
        </w:rPr>
        <w:t>Timeline</w:t>
      </w:r>
    </w:p>
    <w:p w14:paraId="5E805604" w14:textId="77777777" w:rsidR="00EB478D" w:rsidRPr="003F22E1" w:rsidRDefault="00EB478D" w:rsidP="00EB478D">
      <w:pPr>
        <w:ind w:left="426" w:right="164"/>
        <w:rPr>
          <w:rFonts w:ascii="Arial" w:hAnsi="Arial" w:cs="Arial"/>
          <w:b/>
        </w:rPr>
      </w:pPr>
    </w:p>
    <w:p w14:paraId="0E6D4C75" w14:textId="3FB6F301" w:rsidR="00EB478D" w:rsidRPr="002E680F" w:rsidRDefault="00EB478D" w:rsidP="002E680F">
      <w:pPr>
        <w:ind w:left="426" w:right="164"/>
        <w:rPr>
          <w:rFonts w:ascii="Arial" w:hAnsi="Arial" w:cs="Arial"/>
        </w:rPr>
      </w:pPr>
      <w:r w:rsidRPr="003F22E1">
        <w:rPr>
          <w:rFonts w:ascii="Arial" w:hAnsi="Arial" w:cs="Arial"/>
        </w:rPr>
        <w:t>If you complete a particular unit early, move onto the next unit early. You may find some units more difficult than others and require more time on future units.</w:t>
      </w:r>
      <w:r w:rsidRPr="003F22E1">
        <w:rPr>
          <w:rFonts w:ascii="Arial" w:hAnsi="Arial" w:cs="Arial"/>
        </w:rPr>
        <w:tab/>
      </w:r>
    </w:p>
    <w:p w14:paraId="121AEDB6" w14:textId="77777777" w:rsidR="00EB478D" w:rsidRPr="003F22E1" w:rsidRDefault="00EB478D" w:rsidP="00EB478D">
      <w:pPr>
        <w:ind w:left="426" w:right="164"/>
        <w:rPr>
          <w:rFonts w:ascii="Arial" w:hAnsi="Arial" w:cs="Arial"/>
          <w:b/>
        </w:rPr>
      </w:pPr>
    </w:p>
    <w:p w14:paraId="2E1E245A" w14:textId="77777777" w:rsidR="00EB478D" w:rsidRPr="00715B01" w:rsidRDefault="00EB478D" w:rsidP="00EB478D">
      <w:pPr>
        <w:ind w:left="426" w:right="164"/>
        <w:rPr>
          <w:rFonts w:ascii="Arial" w:hAnsi="Arial" w:cs="Arial"/>
          <w:b/>
          <w:u w:val="single"/>
        </w:rPr>
      </w:pPr>
      <w:r w:rsidRPr="00715B01">
        <w:rPr>
          <w:rFonts w:ascii="Arial" w:hAnsi="Arial" w:cs="Arial"/>
          <w:b/>
          <w:u w:val="single"/>
        </w:rPr>
        <w:t>Unit</w:t>
      </w:r>
      <w:r w:rsidRPr="00715B01">
        <w:rPr>
          <w:rFonts w:ascii="Arial" w:hAnsi="Arial" w:cs="Arial"/>
          <w:b/>
        </w:rPr>
        <w:tab/>
      </w:r>
      <w:r w:rsidRPr="00715B01">
        <w:rPr>
          <w:rFonts w:ascii="Arial" w:hAnsi="Arial" w:cs="Arial"/>
          <w:b/>
        </w:rPr>
        <w:tab/>
      </w:r>
      <w:r w:rsidRPr="00715B01">
        <w:rPr>
          <w:rFonts w:ascii="Arial" w:hAnsi="Arial" w:cs="Arial"/>
          <w:b/>
        </w:rPr>
        <w:tab/>
      </w:r>
      <w:r w:rsidRPr="00715B01">
        <w:rPr>
          <w:rFonts w:ascii="Arial" w:hAnsi="Arial" w:cs="Arial"/>
          <w:b/>
        </w:rPr>
        <w:tab/>
      </w:r>
      <w:r w:rsidRPr="00715B01">
        <w:rPr>
          <w:rFonts w:ascii="Arial" w:hAnsi="Arial" w:cs="Arial"/>
          <w:b/>
        </w:rPr>
        <w:tab/>
      </w:r>
      <w:r w:rsidRPr="00715B01">
        <w:rPr>
          <w:rFonts w:ascii="Arial" w:hAnsi="Arial" w:cs="Arial"/>
          <w:b/>
          <w:u w:val="single"/>
        </w:rPr>
        <w:t># of Classes</w:t>
      </w:r>
      <w:r w:rsidRPr="00715B01">
        <w:rPr>
          <w:rFonts w:ascii="Arial" w:hAnsi="Arial" w:cs="Arial"/>
          <w:b/>
        </w:rPr>
        <w:tab/>
      </w:r>
      <w:r w:rsidRPr="00715B01">
        <w:rPr>
          <w:rFonts w:ascii="Arial" w:hAnsi="Arial" w:cs="Arial"/>
          <w:b/>
        </w:rPr>
        <w:tab/>
      </w:r>
      <w:r w:rsidRPr="00715B01">
        <w:rPr>
          <w:rFonts w:ascii="Arial" w:hAnsi="Arial" w:cs="Arial"/>
          <w:b/>
        </w:rPr>
        <w:tab/>
      </w:r>
      <w:r w:rsidRPr="00715B01">
        <w:rPr>
          <w:rFonts w:ascii="Arial" w:hAnsi="Arial" w:cs="Arial"/>
          <w:b/>
        </w:rPr>
        <w:tab/>
      </w:r>
      <w:r w:rsidRPr="00715B01">
        <w:rPr>
          <w:rFonts w:ascii="Arial" w:hAnsi="Arial" w:cs="Arial"/>
          <w:b/>
          <w:u w:val="single"/>
        </w:rPr>
        <w:t>Dates</w:t>
      </w:r>
    </w:p>
    <w:p w14:paraId="5565643D" w14:textId="77777777" w:rsidR="00EB478D" w:rsidRPr="00715B01" w:rsidRDefault="00EB478D" w:rsidP="00EB478D">
      <w:pPr>
        <w:ind w:left="426" w:right="164"/>
        <w:rPr>
          <w:rFonts w:ascii="Arial" w:hAnsi="Arial" w:cs="Arial"/>
          <w:b/>
        </w:rPr>
      </w:pPr>
    </w:p>
    <w:p w14:paraId="2DC3664E" w14:textId="19B86BD1" w:rsidR="00EB478D" w:rsidRPr="00715B01" w:rsidRDefault="00EB478D" w:rsidP="00EB478D">
      <w:pPr>
        <w:ind w:left="426" w:right="164"/>
        <w:rPr>
          <w:rFonts w:ascii="Arial" w:hAnsi="Arial" w:cs="Arial"/>
        </w:rPr>
      </w:pPr>
      <w:r w:rsidRPr="00715B01">
        <w:rPr>
          <w:rFonts w:ascii="Arial" w:hAnsi="Arial" w:cs="Arial"/>
        </w:rPr>
        <w:t xml:space="preserve">1.  Working with Graphs </w:t>
      </w:r>
      <w:r w:rsidRPr="00715B01">
        <w:rPr>
          <w:rFonts w:ascii="Arial" w:hAnsi="Arial" w:cs="Arial"/>
        </w:rPr>
        <w:tab/>
      </w:r>
      <w:r w:rsidRPr="00715B01">
        <w:rPr>
          <w:rFonts w:ascii="Arial" w:hAnsi="Arial" w:cs="Arial"/>
        </w:rPr>
        <w:tab/>
      </w:r>
      <w:r w:rsidRPr="00715B01">
        <w:rPr>
          <w:rFonts w:ascii="Arial" w:hAnsi="Arial" w:cs="Arial"/>
        </w:rPr>
        <w:tab/>
      </w:r>
      <w:r w:rsidRPr="00715B01">
        <w:rPr>
          <w:rFonts w:ascii="Arial" w:hAnsi="Arial" w:cs="Arial"/>
        </w:rPr>
        <w:tab/>
        <w:t>1</w:t>
      </w:r>
      <w:r w:rsidR="006D4D20" w:rsidRPr="00715B01">
        <w:rPr>
          <w:rFonts w:ascii="Arial" w:hAnsi="Arial" w:cs="Arial"/>
        </w:rPr>
        <w:t>1</w:t>
      </w:r>
      <w:r w:rsidRPr="00715B01">
        <w:rPr>
          <w:rFonts w:ascii="Arial" w:hAnsi="Arial" w:cs="Arial"/>
        </w:rPr>
        <w:tab/>
      </w:r>
      <w:r w:rsidRPr="00715B01">
        <w:rPr>
          <w:rFonts w:ascii="Arial" w:hAnsi="Arial" w:cs="Arial"/>
        </w:rPr>
        <w:tab/>
      </w:r>
      <w:r w:rsidRPr="00715B01">
        <w:rPr>
          <w:rFonts w:ascii="Arial" w:hAnsi="Arial" w:cs="Arial"/>
        </w:rPr>
        <w:tab/>
      </w:r>
      <w:r w:rsidR="00793D9A" w:rsidRPr="00715B01">
        <w:rPr>
          <w:rFonts w:ascii="Arial" w:hAnsi="Arial" w:cs="Arial"/>
        </w:rPr>
        <w:t>Jan 1</w:t>
      </w:r>
      <w:r w:rsidR="006D4D20" w:rsidRPr="00715B01">
        <w:rPr>
          <w:rFonts w:ascii="Arial" w:hAnsi="Arial" w:cs="Arial"/>
        </w:rPr>
        <w:t>9</w:t>
      </w:r>
      <w:r w:rsidR="00793D9A" w:rsidRPr="00715B01">
        <w:rPr>
          <w:rFonts w:ascii="Arial" w:hAnsi="Arial" w:cs="Arial"/>
        </w:rPr>
        <w:t xml:space="preserve"> </w:t>
      </w:r>
      <w:r w:rsidR="006D4D20" w:rsidRPr="00715B01">
        <w:rPr>
          <w:rFonts w:ascii="Arial" w:hAnsi="Arial" w:cs="Arial"/>
        </w:rPr>
        <w:t>–</w:t>
      </w:r>
      <w:r w:rsidR="00793D9A" w:rsidRPr="00715B01">
        <w:rPr>
          <w:rFonts w:ascii="Arial" w:hAnsi="Arial" w:cs="Arial"/>
        </w:rPr>
        <w:t xml:space="preserve"> </w:t>
      </w:r>
      <w:r w:rsidR="006D4D20" w:rsidRPr="00715B01">
        <w:rPr>
          <w:rFonts w:ascii="Arial" w:hAnsi="Arial" w:cs="Arial"/>
        </w:rPr>
        <w:t>Feb 2</w:t>
      </w:r>
    </w:p>
    <w:p w14:paraId="3C3898A0" w14:textId="77777777" w:rsidR="00EB478D" w:rsidRPr="00715B01" w:rsidRDefault="00EB478D" w:rsidP="00EB478D">
      <w:pPr>
        <w:ind w:left="426" w:right="164"/>
        <w:rPr>
          <w:rFonts w:ascii="Arial" w:hAnsi="Arial" w:cs="Arial"/>
        </w:rPr>
      </w:pPr>
    </w:p>
    <w:p w14:paraId="6244073E" w14:textId="727399A2" w:rsidR="00EB478D" w:rsidRPr="00715B01" w:rsidRDefault="00EB478D" w:rsidP="00EB478D">
      <w:pPr>
        <w:ind w:left="426" w:right="164"/>
        <w:rPr>
          <w:rFonts w:ascii="Arial" w:hAnsi="Arial" w:cs="Arial"/>
        </w:rPr>
      </w:pPr>
      <w:r w:rsidRPr="00715B01">
        <w:rPr>
          <w:rFonts w:ascii="Arial" w:hAnsi="Arial" w:cs="Arial"/>
        </w:rPr>
        <w:t>2.  Managing Your Money</w:t>
      </w:r>
      <w:r w:rsidRPr="00715B01">
        <w:rPr>
          <w:rFonts w:ascii="Arial" w:hAnsi="Arial" w:cs="Arial"/>
        </w:rPr>
        <w:tab/>
      </w:r>
      <w:r w:rsidRPr="00715B01">
        <w:rPr>
          <w:rFonts w:ascii="Arial" w:hAnsi="Arial" w:cs="Arial"/>
        </w:rPr>
        <w:tab/>
      </w:r>
      <w:r w:rsidRPr="00715B01">
        <w:rPr>
          <w:rFonts w:ascii="Arial" w:hAnsi="Arial" w:cs="Arial"/>
        </w:rPr>
        <w:tab/>
      </w:r>
      <w:r w:rsidRPr="00715B01">
        <w:rPr>
          <w:rFonts w:ascii="Arial" w:hAnsi="Arial" w:cs="Arial"/>
        </w:rPr>
        <w:tab/>
        <w:t>1</w:t>
      </w:r>
      <w:r w:rsidR="006D4D20" w:rsidRPr="00715B01">
        <w:rPr>
          <w:rFonts w:ascii="Arial" w:hAnsi="Arial" w:cs="Arial"/>
        </w:rPr>
        <w:t>2</w:t>
      </w:r>
      <w:r w:rsidRPr="00715B01">
        <w:rPr>
          <w:rFonts w:ascii="Arial" w:hAnsi="Arial" w:cs="Arial"/>
        </w:rPr>
        <w:tab/>
      </w:r>
      <w:r w:rsidRPr="00715B01">
        <w:rPr>
          <w:rFonts w:ascii="Arial" w:hAnsi="Arial" w:cs="Arial"/>
        </w:rPr>
        <w:tab/>
      </w:r>
      <w:r w:rsidRPr="00715B01">
        <w:rPr>
          <w:rFonts w:ascii="Arial" w:hAnsi="Arial" w:cs="Arial"/>
        </w:rPr>
        <w:tab/>
      </w:r>
      <w:r w:rsidR="00793D9A" w:rsidRPr="00715B01">
        <w:rPr>
          <w:rFonts w:ascii="Arial" w:hAnsi="Arial" w:cs="Arial"/>
        </w:rPr>
        <w:t xml:space="preserve">Feb </w:t>
      </w:r>
      <w:r w:rsidR="006D4D20" w:rsidRPr="00715B01">
        <w:rPr>
          <w:rFonts w:ascii="Arial" w:hAnsi="Arial" w:cs="Arial"/>
        </w:rPr>
        <w:t>2</w:t>
      </w:r>
      <w:r w:rsidR="00793D9A" w:rsidRPr="00715B01">
        <w:rPr>
          <w:rFonts w:ascii="Arial" w:hAnsi="Arial" w:cs="Arial"/>
        </w:rPr>
        <w:t xml:space="preserve"> - 1</w:t>
      </w:r>
      <w:r w:rsidR="006D4D20" w:rsidRPr="00715B01">
        <w:rPr>
          <w:rFonts w:ascii="Arial" w:hAnsi="Arial" w:cs="Arial"/>
        </w:rPr>
        <w:t>8</w:t>
      </w:r>
    </w:p>
    <w:p w14:paraId="66D6BC8C" w14:textId="77777777" w:rsidR="00EB478D" w:rsidRPr="00715B01" w:rsidRDefault="00EB478D" w:rsidP="00EB478D">
      <w:pPr>
        <w:ind w:left="426" w:right="164"/>
        <w:rPr>
          <w:rFonts w:ascii="Arial" w:hAnsi="Arial" w:cs="Arial"/>
        </w:rPr>
      </w:pPr>
    </w:p>
    <w:p w14:paraId="570C3DB2" w14:textId="79243FBB" w:rsidR="00EB478D" w:rsidRPr="00715B01" w:rsidRDefault="00EB478D" w:rsidP="00EB478D">
      <w:pPr>
        <w:ind w:left="426" w:right="164"/>
        <w:rPr>
          <w:rFonts w:ascii="Arial" w:hAnsi="Arial" w:cs="Arial"/>
        </w:rPr>
      </w:pPr>
      <w:r w:rsidRPr="00715B01">
        <w:rPr>
          <w:rFonts w:ascii="Arial" w:hAnsi="Arial" w:cs="Arial"/>
        </w:rPr>
        <w:t>3.  Investing and Borrowing Money</w:t>
      </w:r>
      <w:r w:rsidRPr="00715B01">
        <w:rPr>
          <w:rFonts w:ascii="Arial" w:hAnsi="Arial" w:cs="Arial"/>
        </w:rPr>
        <w:tab/>
      </w:r>
      <w:r w:rsidRPr="00715B01">
        <w:rPr>
          <w:rFonts w:ascii="Arial" w:hAnsi="Arial" w:cs="Arial"/>
        </w:rPr>
        <w:tab/>
      </w:r>
      <w:r w:rsidR="00237B60">
        <w:rPr>
          <w:rFonts w:ascii="Arial" w:hAnsi="Arial" w:cs="Arial"/>
        </w:rPr>
        <w:tab/>
      </w:r>
      <w:r w:rsidRPr="00715B01">
        <w:rPr>
          <w:rFonts w:ascii="Arial" w:hAnsi="Arial" w:cs="Arial"/>
        </w:rPr>
        <w:t>12</w:t>
      </w:r>
      <w:r w:rsidRPr="00715B01">
        <w:rPr>
          <w:rFonts w:ascii="Arial" w:hAnsi="Arial" w:cs="Arial"/>
        </w:rPr>
        <w:tab/>
      </w:r>
      <w:r w:rsidRPr="00715B01">
        <w:rPr>
          <w:rFonts w:ascii="Arial" w:hAnsi="Arial" w:cs="Arial"/>
        </w:rPr>
        <w:tab/>
      </w:r>
      <w:r w:rsidRPr="00715B01">
        <w:rPr>
          <w:rFonts w:ascii="Arial" w:hAnsi="Arial" w:cs="Arial"/>
        </w:rPr>
        <w:tab/>
      </w:r>
      <w:r w:rsidR="00793D9A" w:rsidRPr="00715B01">
        <w:rPr>
          <w:rFonts w:ascii="Arial" w:hAnsi="Arial" w:cs="Arial"/>
        </w:rPr>
        <w:t>Feb 1</w:t>
      </w:r>
      <w:r w:rsidR="006D4D20" w:rsidRPr="00715B01">
        <w:rPr>
          <w:rFonts w:ascii="Arial" w:hAnsi="Arial" w:cs="Arial"/>
        </w:rPr>
        <w:t>9</w:t>
      </w:r>
      <w:r w:rsidR="00793D9A" w:rsidRPr="00715B01">
        <w:rPr>
          <w:rFonts w:ascii="Arial" w:hAnsi="Arial" w:cs="Arial"/>
        </w:rPr>
        <w:t xml:space="preserve"> – Mar </w:t>
      </w:r>
      <w:r w:rsidR="006D4D20" w:rsidRPr="00715B01">
        <w:rPr>
          <w:rFonts w:ascii="Arial" w:hAnsi="Arial" w:cs="Arial"/>
        </w:rPr>
        <w:t>9</w:t>
      </w:r>
    </w:p>
    <w:p w14:paraId="0BA7B2A7" w14:textId="77777777" w:rsidR="00EB478D" w:rsidRPr="00715B01" w:rsidRDefault="00EB478D" w:rsidP="00EB478D">
      <w:pPr>
        <w:ind w:left="426" w:right="164"/>
        <w:rPr>
          <w:rFonts w:ascii="Arial" w:hAnsi="Arial" w:cs="Arial"/>
        </w:rPr>
      </w:pPr>
    </w:p>
    <w:p w14:paraId="3B7D741B" w14:textId="3689521C" w:rsidR="00EB478D" w:rsidRPr="00715B01" w:rsidRDefault="00EB478D" w:rsidP="00EB478D">
      <w:pPr>
        <w:ind w:left="426" w:right="164"/>
        <w:rPr>
          <w:rFonts w:ascii="Arial" w:hAnsi="Arial" w:cs="Arial"/>
        </w:rPr>
      </w:pPr>
      <w:r w:rsidRPr="00715B01">
        <w:rPr>
          <w:rFonts w:ascii="Arial" w:hAnsi="Arial" w:cs="Arial"/>
        </w:rPr>
        <w:t>4.  Solving Right Triangles</w:t>
      </w:r>
      <w:r w:rsidRPr="00715B01">
        <w:rPr>
          <w:rFonts w:ascii="Arial" w:hAnsi="Arial" w:cs="Arial"/>
        </w:rPr>
        <w:tab/>
      </w:r>
      <w:r w:rsidRPr="00715B01">
        <w:rPr>
          <w:rFonts w:ascii="Arial" w:hAnsi="Arial" w:cs="Arial"/>
        </w:rPr>
        <w:tab/>
      </w:r>
      <w:r w:rsidRPr="00715B01">
        <w:rPr>
          <w:rFonts w:ascii="Arial" w:hAnsi="Arial" w:cs="Arial"/>
        </w:rPr>
        <w:tab/>
      </w:r>
      <w:r w:rsidRPr="00715B01">
        <w:rPr>
          <w:rFonts w:ascii="Arial" w:hAnsi="Arial" w:cs="Arial"/>
        </w:rPr>
        <w:tab/>
        <w:t>1</w:t>
      </w:r>
      <w:r w:rsidR="00793D9A" w:rsidRPr="00715B01">
        <w:rPr>
          <w:rFonts w:ascii="Arial" w:hAnsi="Arial" w:cs="Arial"/>
        </w:rPr>
        <w:t>1</w:t>
      </w:r>
      <w:r w:rsidRPr="00715B01">
        <w:rPr>
          <w:rFonts w:ascii="Arial" w:hAnsi="Arial" w:cs="Arial"/>
        </w:rPr>
        <w:tab/>
      </w:r>
      <w:r w:rsidRPr="00715B01">
        <w:rPr>
          <w:rFonts w:ascii="Arial" w:hAnsi="Arial" w:cs="Arial"/>
        </w:rPr>
        <w:tab/>
      </w:r>
      <w:r w:rsidRPr="00715B01">
        <w:rPr>
          <w:rFonts w:ascii="Arial" w:hAnsi="Arial" w:cs="Arial"/>
        </w:rPr>
        <w:tab/>
      </w:r>
      <w:r w:rsidR="00793D9A" w:rsidRPr="00715B01">
        <w:rPr>
          <w:rFonts w:ascii="Arial" w:hAnsi="Arial" w:cs="Arial"/>
        </w:rPr>
        <w:t xml:space="preserve">Mar </w:t>
      </w:r>
      <w:r w:rsidR="006D4D20" w:rsidRPr="00715B01">
        <w:rPr>
          <w:rFonts w:ascii="Arial" w:hAnsi="Arial" w:cs="Arial"/>
        </w:rPr>
        <w:t>10</w:t>
      </w:r>
      <w:r w:rsidR="00793D9A" w:rsidRPr="00715B01">
        <w:rPr>
          <w:rFonts w:ascii="Arial" w:hAnsi="Arial" w:cs="Arial"/>
        </w:rPr>
        <w:t xml:space="preserve"> – April </w:t>
      </w:r>
      <w:r w:rsidR="006D4D20" w:rsidRPr="00715B01">
        <w:rPr>
          <w:rFonts w:ascii="Arial" w:hAnsi="Arial" w:cs="Arial"/>
        </w:rPr>
        <w:t>12</w:t>
      </w:r>
    </w:p>
    <w:p w14:paraId="56DBF591" w14:textId="77777777" w:rsidR="00EB478D" w:rsidRPr="00715B01" w:rsidRDefault="00EB478D" w:rsidP="00EB478D">
      <w:pPr>
        <w:ind w:left="426" w:right="164"/>
        <w:rPr>
          <w:rFonts w:ascii="Arial" w:hAnsi="Arial" w:cs="Arial"/>
        </w:rPr>
      </w:pPr>
    </w:p>
    <w:p w14:paraId="4F6899A3" w14:textId="3B935794" w:rsidR="00EB478D" w:rsidRPr="00715B01" w:rsidRDefault="00EB478D" w:rsidP="00EB478D">
      <w:pPr>
        <w:ind w:left="426" w:right="164"/>
        <w:rPr>
          <w:rFonts w:ascii="Arial" w:hAnsi="Arial" w:cs="Arial"/>
        </w:rPr>
      </w:pPr>
      <w:r w:rsidRPr="00715B01">
        <w:rPr>
          <w:rFonts w:ascii="Arial" w:hAnsi="Arial" w:cs="Arial"/>
        </w:rPr>
        <w:t>5.  Slope and Rates of Change</w:t>
      </w:r>
      <w:r w:rsidRPr="00715B01">
        <w:rPr>
          <w:rFonts w:ascii="Arial" w:hAnsi="Arial" w:cs="Arial"/>
        </w:rPr>
        <w:tab/>
      </w:r>
      <w:r w:rsidRPr="00715B01">
        <w:rPr>
          <w:rFonts w:ascii="Arial" w:hAnsi="Arial" w:cs="Arial"/>
        </w:rPr>
        <w:tab/>
      </w:r>
      <w:r w:rsidRPr="00715B01">
        <w:rPr>
          <w:rFonts w:ascii="Arial" w:hAnsi="Arial" w:cs="Arial"/>
        </w:rPr>
        <w:tab/>
        <w:t>12</w:t>
      </w:r>
      <w:r w:rsidRPr="00715B01">
        <w:rPr>
          <w:rFonts w:ascii="Arial" w:hAnsi="Arial" w:cs="Arial"/>
        </w:rPr>
        <w:tab/>
      </w:r>
      <w:r w:rsidRPr="00715B01">
        <w:rPr>
          <w:rFonts w:ascii="Arial" w:hAnsi="Arial" w:cs="Arial"/>
        </w:rPr>
        <w:tab/>
      </w:r>
      <w:r w:rsidRPr="00715B01">
        <w:rPr>
          <w:rFonts w:ascii="Arial" w:hAnsi="Arial" w:cs="Arial"/>
        </w:rPr>
        <w:tab/>
      </w:r>
      <w:r w:rsidR="00793D9A" w:rsidRPr="00715B01">
        <w:rPr>
          <w:rFonts w:ascii="Arial" w:hAnsi="Arial" w:cs="Arial"/>
        </w:rPr>
        <w:t xml:space="preserve">April </w:t>
      </w:r>
      <w:r w:rsidR="006D4D20" w:rsidRPr="00715B01">
        <w:rPr>
          <w:rFonts w:ascii="Arial" w:hAnsi="Arial" w:cs="Arial"/>
        </w:rPr>
        <w:t>13</w:t>
      </w:r>
      <w:r w:rsidR="00793D9A" w:rsidRPr="00715B01">
        <w:rPr>
          <w:rFonts w:ascii="Arial" w:hAnsi="Arial" w:cs="Arial"/>
        </w:rPr>
        <w:t xml:space="preserve"> - 2</w:t>
      </w:r>
      <w:r w:rsidR="006D4D20" w:rsidRPr="00715B01">
        <w:rPr>
          <w:rFonts w:ascii="Arial" w:hAnsi="Arial" w:cs="Arial"/>
        </w:rPr>
        <w:t>8</w:t>
      </w:r>
    </w:p>
    <w:p w14:paraId="7ADAD382" w14:textId="77777777" w:rsidR="00EB478D" w:rsidRPr="00715B01" w:rsidRDefault="00EB478D" w:rsidP="00EB478D">
      <w:pPr>
        <w:ind w:left="426" w:right="164"/>
        <w:rPr>
          <w:rFonts w:ascii="Arial" w:hAnsi="Arial" w:cs="Arial"/>
        </w:rPr>
      </w:pPr>
    </w:p>
    <w:p w14:paraId="37F12580" w14:textId="69B166AC" w:rsidR="00EB478D" w:rsidRPr="00715B01" w:rsidRDefault="00EB478D" w:rsidP="00EB478D">
      <w:pPr>
        <w:ind w:left="426" w:right="164"/>
        <w:rPr>
          <w:rFonts w:ascii="Arial" w:hAnsi="Arial" w:cs="Arial"/>
        </w:rPr>
      </w:pPr>
      <w:r w:rsidRPr="00715B01">
        <w:rPr>
          <w:rFonts w:ascii="Arial" w:hAnsi="Arial" w:cs="Arial"/>
        </w:rPr>
        <w:t>6.  Scale Representations</w:t>
      </w:r>
      <w:r w:rsidRPr="00715B01">
        <w:rPr>
          <w:rFonts w:ascii="Arial" w:hAnsi="Arial" w:cs="Arial"/>
        </w:rPr>
        <w:tab/>
      </w:r>
      <w:r w:rsidRPr="00715B01">
        <w:rPr>
          <w:rFonts w:ascii="Arial" w:hAnsi="Arial" w:cs="Arial"/>
        </w:rPr>
        <w:tab/>
      </w:r>
      <w:r w:rsidRPr="00715B01">
        <w:rPr>
          <w:rFonts w:ascii="Arial" w:hAnsi="Arial" w:cs="Arial"/>
        </w:rPr>
        <w:tab/>
      </w:r>
      <w:r w:rsidRPr="00715B01">
        <w:rPr>
          <w:rFonts w:ascii="Arial" w:hAnsi="Arial" w:cs="Arial"/>
        </w:rPr>
        <w:tab/>
        <w:t>12</w:t>
      </w:r>
      <w:r w:rsidRPr="00715B01">
        <w:rPr>
          <w:rFonts w:ascii="Arial" w:hAnsi="Arial" w:cs="Arial"/>
        </w:rPr>
        <w:tab/>
      </w:r>
      <w:r w:rsidRPr="00715B01">
        <w:rPr>
          <w:rFonts w:ascii="Arial" w:hAnsi="Arial" w:cs="Arial"/>
        </w:rPr>
        <w:tab/>
      </w:r>
      <w:r w:rsidRPr="00715B01">
        <w:rPr>
          <w:rFonts w:ascii="Arial" w:hAnsi="Arial" w:cs="Arial"/>
        </w:rPr>
        <w:tab/>
      </w:r>
      <w:r w:rsidR="00793D9A" w:rsidRPr="00715B01">
        <w:rPr>
          <w:rFonts w:ascii="Arial" w:hAnsi="Arial" w:cs="Arial"/>
        </w:rPr>
        <w:t>April 2</w:t>
      </w:r>
      <w:r w:rsidR="006D4D20" w:rsidRPr="00715B01">
        <w:rPr>
          <w:rFonts w:ascii="Arial" w:hAnsi="Arial" w:cs="Arial"/>
        </w:rPr>
        <w:t>9</w:t>
      </w:r>
      <w:r w:rsidR="005B7321" w:rsidRPr="00715B01">
        <w:rPr>
          <w:rFonts w:ascii="Arial" w:hAnsi="Arial" w:cs="Arial"/>
        </w:rPr>
        <w:t xml:space="preserve"> – May 1</w:t>
      </w:r>
      <w:r w:rsidR="006D4D20" w:rsidRPr="00715B01">
        <w:rPr>
          <w:rFonts w:ascii="Arial" w:hAnsi="Arial" w:cs="Arial"/>
        </w:rPr>
        <w:t>7</w:t>
      </w:r>
    </w:p>
    <w:p w14:paraId="39388255" w14:textId="77777777" w:rsidR="00EB478D" w:rsidRPr="00715B01" w:rsidRDefault="00EB478D" w:rsidP="00EB478D">
      <w:pPr>
        <w:ind w:left="426" w:right="164"/>
        <w:rPr>
          <w:rFonts w:ascii="Arial" w:hAnsi="Arial" w:cs="Arial"/>
        </w:rPr>
      </w:pPr>
    </w:p>
    <w:p w14:paraId="47ECC0C2" w14:textId="7B9F927E" w:rsidR="00EB478D" w:rsidRPr="00715B01" w:rsidRDefault="00EB478D" w:rsidP="00EB478D">
      <w:pPr>
        <w:ind w:left="426" w:right="164"/>
        <w:rPr>
          <w:rFonts w:ascii="Arial" w:hAnsi="Arial" w:cs="Arial"/>
        </w:rPr>
      </w:pPr>
      <w:r w:rsidRPr="00715B01">
        <w:rPr>
          <w:rFonts w:ascii="Arial" w:hAnsi="Arial" w:cs="Arial"/>
        </w:rPr>
        <w:t xml:space="preserve">7.  </w:t>
      </w:r>
      <w:r w:rsidR="006D4D20" w:rsidRPr="00715B01">
        <w:rPr>
          <w:rFonts w:ascii="Arial" w:hAnsi="Arial" w:cs="Arial"/>
        </w:rPr>
        <w:t>Probability</w:t>
      </w:r>
      <w:r w:rsidRPr="00715B01">
        <w:rPr>
          <w:rFonts w:ascii="Arial" w:hAnsi="Arial" w:cs="Arial"/>
        </w:rPr>
        <w:tab/>
      </w:r>
      <w:r w:rsidRPr="00715B01">
        <w:rPr>
          <w:rFonts w:ascii="Arial" w:hAnsi="Arial" w:cs="Arial"/>
        </w:rPr>
        <w:tab/>
      </w:r>
      <w:r w:rsidRPr="00715B01">
        <w:rPr>
          <w:rFonts w:ascii="Arial" w:hAnsi="Arial" w:cs="Arial"/>
        </w:rPr>
        <w:tab/>
      </w:r>
      <w:r w:rsidR="006D4D20" w:rsidRPr="00715B01">
        <w:rPr>
          <w:rFonts w:ascii="Arial" w:hAnsi="Arial" w:cs="Arial"/>
        </w:rPr>
        <w:tab/>
      </w:r>
      <w:r w:rsidR="006D4D20" w:rsidRPr="00715B01">
        <w:rPr>
          <w:rFonts w:ascii="Arial" w:hAnsi="Arial" w:cs="Arial"/>
        </w:rPr>
        <w:tab/>
      </w:r>
      <w:r w:rsidR="006D4D20" w:rsidRPr="00715B01">
        <w:rPr>
          <w:rFonts w:ascii="Arial" w:hAnsi="Arial" w:cs="Arial"/>
        </w:rPr>
        <w:tab/>
      </w:r>
      <w:r w:rsidRPr="00715B01">
        <w:rPr>
          <w:rFonts w:ascii="Arial" w:hAnsi="Arial" w:cs="Arial"/>
        </w:rPr>
        <w:t>1</w:t>
      </w:r>
      <w:r w:rsidR="006D4D20" w:rsidRPr="00715B01">
        <w:rPr>
          <w:rFonts w:ascii="Arial" w:hAnsi="Arial" w:cs="Arial"/>
        </w:rPr>
        <w:t>2</w:t>
      </w:r>
      <w:r w:rsidRPr="00715B01">
        <w:rPr>
          <w:rFonts w:ascii="Arial" w:hAnsi="Arial" w:cs="Arial"/>
        </w:rPr>
        <w:tab/>
      </w:r>
      <w:r w:rsidRPr="00715B01">
        <w:rPr>
          <w:rFonts w:ascii="Arial" w:hAnsi="Arial" w:cs="Arial"/>
        </w:rPr>
        <w:tab/>
      </w:r>
      <w:r w:rsidRPr="00715B01">
        <w:rPr>
          <w:rFonts w:ascii="Arial" w:hAnsi="Arial" w:cs="Arial"/>
        </w:rPr>
        <w:tab/>
      </w:r>
      <w:r w:rsidR="005B7321" w:rsidRPr="00715B01">
        <w:rPr>
          <w:rFonts w:ascii="Arial" w:hAnsi="Arial" w:cs="Arial"/>
        </w:rPr>
        <w:t>May 1</w:t>
      </w:r>
      <w:r w:rsidR="006D4D20" w:rsidRPr="00715B01">
        <w:rPr>
          <w:rFonts w:ascii="Arial" w:hAnsi="Arial" w:cs="Arial"/>
        </w:rPr>
        <w:t>8</w:t>
      </w:r>
      <w:r w:rsidR="005B7321" w:rsidRPr="00715B01">
        <w:rPr>
          <w:rFonts w:ascii="Arial" w:hAnsi="Arial" w:cs="Arial"/>
        </w:rPr>
        <w:t xml:space="preserve"> – June </w:t>
      </w:r>
      <w:r w:rsidR="006D4D20" w:rsidRPr="00715B01">
        <w:rPr>
          <w:rFonts w:ascii="Arial" w:hAnsi="Arial" w:cs="Arial"/>
        </w:rPr>
        <w:t>3</w:t>
      </w:r>
      <w:r w:rsidRPr="00715B01">
        <w:rPr>
          <w:rFonts w:ascii="Arial" w:hAnsi="Arial" w:cs="Arial"/>
        </w:rPr>
        <w:t xml:space="preserve"> </w:t>
      </w:r>
    </w:p>
    <w:p w14:paraId="080D8A57" w14:textId="791710AF" w:rsidR="005B7321" w:rsidRPr="00715B01" w:rsidRDefault="005B7321" w:rsidP="005B7321">
      <w:pPr>
        <w:ind w:right="164"/>
        <w:rPr>
          <w:rFonts w:ascii="Arial" w:hAnsi="Arial" w:cs="Arial"/>
        </w:rPr>
      </w:pPr>
    </w:p>
    <w:p w14:paraId="460246D6" w14:textId="60644CD7" w:rsidR="005B7321" w:rsidRPr="00715B01" w:rsidRDefault="005B7321" w:rsidP="00EB478D">
      <w:pPr>
        <w:ind w:left="426" w:right="164"/>
        <w:rPr>
          <w:rFonts w:ascii="Arial" w:hAnsi="Arial" w:cs="Arial"/>
        </w:rPr>
      </w:pPr>
    </w:p>
    <w:p w14:paraId="2A065402" w14:textId="7EADEBE8" w:rsidR="00EB478D" w:rsidRPr="00715B01" w:rsidRDefault="00EB478D" w:rsidP="006D4D20">
      <w:pPr>
        <w:ind w:right="164" w:firstLine="426"/>
        <w:rPr>
          <w:rFonts w:ascii="Arial" w:hAnsi="Arial" w:cs="Arial"/>
        </w:rPr>
      </w:pPr>
      <w:r w:rsidRPr="00715B01">
        <w:rPr>
          <w:rFonts w:ascii="Arial" w:hAnsi="Arial" w:cs="Arial"/>
        </w:rPr>
        <w:t>Review for Final Exam</w:t>
      </w:r>
      <w:r w:rsidR="006D4D20" w:rsidRPr="00715B01">
        <w:rPr>
          <w:rFonts w:ascii="Arial" w:hAnsi="Arial" w:cs="Arial"/>
        </w:rPr>
        <w:tab/>
      </w:r>
      <w:r w:rsidR="006D4D20" w:rsidRPr="00715B01">
        <w:rPr>
          <w:rFonts w:ascii="Arial" w:hAnsi="Arial" w:cs="Arial"/>
        </w:rPr>
        <w:tab/>
      </w:r>
      <w:r w:rsidR="006D4D20" w:rsidRPr="00715B01">
        <w:rPr>
          <w:rFonts w:ascii="Arial" w:hAnsi="Arial" w:cs="Arial"/>
        </w:rPr>
        <w:tab/>
      </w:r>
      <w:r w:rsidRPr="00715B01">
        <w:rPr>
          <w:rFonts w:ascii="Arial" w:hAnsi="Arial" w:cs="Arial"/>
        </w:rPr>
        <w:tab/>
      </w:r>
      <w:r w:rsidR="00237B60">
        <w:rPr>
          <w:rFonts w:ascii="Arial" w:hAnsi="Arial" w:cs="Arial"/>
        </w:rPr>
        <w:tab/>
      </w:r>
      <w:r w:rsidR="006D4D20" w:rsidRPr="00715B01">
        <w:rPr>
          <w:rFonts w:ascii="Arial" w:hAnsi="Arial" w:cs="Arial"/>
        </w:rPr>
        <w:t>2</w:t>
      </w:r>
      <w:r w:rsidRPr="00715B01">
        <w:rPr>
          <w:rFonts w:ascii="Arial" w:hAnsi="Arial" w:cs="Arial"/>
        </w:rPr>
        <w:tab/>
      </w:r>
      <w:r w:rsidRPr="00715B01">
        <w:rPr>
          <w:rFonts w:ascii="Arial" w:hAnsi="Arial" w:cs="Arial"/>
        </w:rPr>
        <w:tab/>
      </w:r>
      <w:r w:rsidRPr="00715B01">
        <w:rPr>
          <w:rFonts w:ascii="Arial" w:hAnsi="Arial" w:cs="Arial"/>
        </w:rPr>
        <w:tab/>
      </w:r>
      <w:r w:rsidR="005B7321" w:rsidRPr="00715B01">
        <w:rPr>
          <w:rFonts w:ascii="Arial" w:hAnsi="Arial" w:cs="Arial"/>
        </w:rPr>
        <w:t xml:space="preserve">June </w:t>
      </w:r>
      <w:r w:rsidR="006D4D20" w:rsidRPr="00715B01">
        <w:rPr>
          <w:rFonts w:ascii="Arial" w:hAnsi="Arial" w:cs="Arial"/>
        </w:rPr>
        <w:t>4, June 7</w:t>
      </w:r>
      <w:r w:rsidRPr="00715B01">
        <w:rPr>
          <w:rFonts w:ascii="Arial" w:hAnsi="Arial" w:cs="Arial"/>
        </w:rPr>
        <w:t xml:space="preserve"> </w:t>
      </w:r>
    </w:p>
    <w:p w14:paraId="4FD18B52" w14:textId="77777777" w:rsidR="00EB478D" w:rsidRPr="00715B01" w:rsidRDefault="00EB478D" w:rsidP="00EB478D">
      <w:pPr>
        <w:ind w:left="426" w:right="164"/>
        <w:rPr>
          <w:rFonts w:ascii="Arial" w:hAnsi="Arial" w:cs="Arial"/>
        </w:rPr>
      </w:pPr>
    </w:p>
    <w:p w14:paraId="34DAA447" w14:textId="77777777" w:rsidR="00EB478D" w:rsidRPr="00715B01" w:rsidRDefault="00EB478D" w:rsidP="00EB478D">
      <w:pPr>
        <w:ind w:left="426" w:right="164"/>
        <w:rPr>
          <w:rFonts w:ascii="Arial" w:hAnsi="Arial" w:cs="Arial"/>
        </w:rPr>
      </w:pPr>
    </w:p>
    <w:p w14:paraId="35223912" w14:textId="729A3E59" w:rsidR="00EB478D" w:rsidRPr="002E680F" w:rsidRDefault="00EB478D" w:rsidP="002E680F">
      <w:pPr>
        <w:ind w:left="426" w:right="164"/>
        <w:rPr>
          <w:rFonts w:ascii="Arial" w:hAnsi="Arial" w:cs="Arial"/>
          <w:i/>
          <w:sz w:val="26"/>
          <w:szCs w:val="26"/>
        </w:rPr>
      </w:pPr>
      <w:r w:rsidRPr="00715B01">
        <w:rPr>
          <w:rFonts w:ascii="Arial" w:hAnsi="Arial" w:cs="Arial"/>
          <w:i/>
        </w:rPr>
        <w:t xml:space="preserve">Final Exam Week </w:t>
      </w:r>
      <w:r w:rsidRPr="00715B01">
        <w:rPr>
          <w:rFonts w:ascii="Arial" w:hAnsi="Arial" w:cs="Arial"/>
          <w:i/>
        </w:rPr>
        <w:tab/>
      </w:r>
      <w:r w:rsidRPr="00715B01">
        <w:rPr>
          <w:rFonts w:ascii="Arial" w:hAnsi="Arial" w:cs="Arial"/>
          <w:i/>
        </w:rPr>
        <w:tab/>
      </w:r>
      <w:r w:rsidRPr="00715B01">
        <w:rPr>
          <w:rFonts w:ascii="Arial" w:hAnsi="Arial" w:cs="Arial"/>
          <w:i/>
        </w:rPr>
        <w:tab/>
      </w:r>
      <w:r w:rsidRPr="00715B01">
        <w:rPr>
          <w:rFonts w:ascii="Arial" w:hAnsi="Arial" w:cs="Arial"/>
          <w:i/>
        </w:rPr>
        <w:tab/>
      </w:r>
      <w:r w:rsidRPr="00715B01">
        <w:rPr>
          <w:rFonts w:ascii="Arial" w:hAnsi="Arial" w:cs="Arial"/>
          <w:i/>
        </w:rPr>
        <w:tab/>
      </w:r>
      <w:r w:rsidRPr="00715B01">
        <w:rPr>
          <w:rFonts w:ascii="Arial" w:hAnsi="Arial" w:cs="Arial"/>
          <w:i/>
        </w:rPr>
        <w:tab/>
      </w:r>
      <w:r w:rsidRPr="00715B01">
        <w:rPr>
          <w:rFonts w:ascii="Arial" w:hAnsi="Arial" w:cs="Arial"/>
          <w:i/>
        </w:rPr>
        <w:tab/>
      </w:r>
      <w:r w:rsidRPr="00715B01">
        <w:rPr>
          <w:rFonts w:ascii="Arial" w:hAnsi="Arial" w:cs="Arial"/>
          <w:i/>
        </w:rPr>
        <w:tab/>
      </w:r>
      <w:r w:rsidR="005B7321" w:rsidRPr="00715B01">
        <w:rPr>
          <w:rFonts w:ascii="Arial" w:hAnsi="Arial" w:cs="Arial"/>
          <w:i/>
        </w:rPr>
        <w:t>June 8 - 11</w:t>
      </w:r>
    </w:p>
    <w:sectPr w:rsidR="00EB478D" w:rsidRPr="002E680F" w:rsidSect="004224F5">
      <w:headerReference w:type="default" r:id="rId10"/>
      <w:type w:val="continuous"/>
      <w:pgSz w:w="12240" w:h="15840"/>
      <w:pgMar w:top="720" w:right="864" w:bottom="864"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8BA12" w14:textId="77777777" w:rsidR="00CB6D04" w:rsidRDefault="00CB6D04" w:rsidP="00EB478D">
      <w:r>
        <w:separator/>
      </w:r>
    </w:p>
  </w:endnote>
  <w:endnote w:type="continuationSeparator" w:id="0">
    <w:p w14:paraId="202B8149" w14:textId="77777777" w:rsidR="00CB6D04" w:rsidRDefault="00CB6D04" w:rsidP="00EB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57F0B" w14:textId="77777777" w:rsidR="00CB6D04" w:rsidRDefault="00CB6D04" w:rsidP="00EB478D">
      <w:r>
        <w:separator/>
      </w:r>
    </w:p>
  </w:footnote>
  <w:footnote w:type="continuationSeparator" w:id="0">
    <w:p w14:paraId="4FF1FA75" w14:textId="77777777" w:rsidR="00CB6D04" w:rsidRDefault="00CB6D04" w:rsidP="00EB4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45D43" w14:textId="58D7BFFA" w:rsidR="006B688C" w:rsidRDefault="00EB478D">
    <w:pPr>
      <w:pStyle w:val="Header"/>
    </w:pPr>
    <w:r>
      <w:t>Ms. Sparling</w:t>
    </w:r>
    <w:r w:rsidR="00F23827">
      <w:tab/>
    </w:r>
    <w:r w:rsidR="00F23827">
      <w:tab/>
    </w:r>
    <w:r w:rsidR="00F23827">
      <w:tab/>
    </w:r>
    <w: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843BC"/>
    <w:multiLevelType w:val="hybridMultilevel"/>
    <w:tmpl w:val="A328BFC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18675F09"/>
    <w:multiLevelType w:val="hybridMultilevel"/>
    <w:tmpl w:val="4040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92D99"/>
    <w:multiLevelType w:val="hybridMultilevel"/>
    <w:tmpl w:val="126E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20B9B"/>
    <w:multiLevelType w:val="hybridMultilevel"/>
    <w:tmpl w:val="C9508EE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2DCD572E"/>
    <w:multiLevelType w:val="hybridMultilevel"/>
    <w:tmpl w:val="05ACD7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3FCB0895"/>
    <w:multiLevelType w:val="hybridMultilevel"/>
    <w:tmpl w:val="CEBECD4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4A73675F"/>
    <w:multiLevelType w:val="hybridMultilevel"/>
    <w:tmpl w:val="8E76B74A"/>
    <w:lvl w:ilvl="0" w:tplc="563EF5E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B955E78"/>
    <w:multiLevelType w:val="hybridMultilevel"/>
    <w:tmpl w:val="A8EE2546"/>
    <w:lvl w:ilvl="0" w:tplc="9B20C6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AD3296"/>
    <w:multiLevelType w:val="hybridMultilevel"/>
    <w:tmpl w:val="AA1C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A61C3C"/>
    <w:multiLevelType w:val="hybridMultilevel"/>
    <w:tmpl w:val="26E6BD54"/>
    <w:lvl w:ilvl="0" w:tplc="2D08EF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6AE777D0"/>
    <w:multiLevelType w:val="hybridMultilevel"/>
    <w:tmpl w:val="6D5842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6E591906"/>
    <w:multiLevelType w:val="hybridMultilevel"/>
    <w:tmpl w:val="8182E20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71300937"/>
    <w:multiLevelType w:val="hybridMultilevel"/>
    <w:tmpl w:val="7988EAAE"/>
    <w:lvl w:ilvl="0" w:tplc="914A616C">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2C96036"/>
    <w:multiLevelType w:val="hybridMultilevel"/>
    <w:tmpl w:val="8D2AFBD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7CAA5BEE"/>
    <w:multiLevelType w:val="hybridMultilevel"/>
    <w:tmpl w:val="E9063326"/>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num w:numId="1">
    <w:abstractNumId w:val="6"/>
  </w:num>
  <w:num w:numId="2">
    <w:abstractNumId w:val="7"/>
  </w:num>
  <w:num w:numId="3">
    <w:abstractNumId w:val="12"/>
  </w:num>
  <w:num w:numId="4">
    <w:abstractNumId w:val="4"/>
  </w:num>
  <w:num w:numId="5">
    <w:abstractNumId w:val="10"/>
  </w:num>
  <w:num w:numId="6">
    <w:abstractNumId w:val="5"/>
  </w:num>
  <w:num w:numId="7">
    <w:abstractNumId w:val="3"/>
  </w:num>
  <w:num w:numId="8">
    <w:abstractNumId w:val="11"/>
  </w:num>
  <w:num w:numId="9">
    <w:abstractNumId w:val="13"/>
  </w:num>
  <w:num w:numId="10">
    <w:abstractNumId w:val="0"/>
  </w:num>
  <w:num w:numId="11">
    <w:abstractNumId w:val="1"/>
  </w:num>
  <w:num w:numId="12">
    <w:abstractNumId w:val="8"/>
  </w:num>
  <w:num w:numId="13">
    <w:abstractNumId w:val="2"/>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78D"/>
    <w:rsid w:val="0003452A"/>
    <w:rsid w:val="000D1ED4"/>
    <w:rsid w:val="0011452D"/>
    <w:rsid w:val="00237B60"/>
    <w:rsid w:val="002A3799"/>
    <w:rsid w:val="002E680F"/>
    <w:rsid w:val="002F4867"/>
    <w:rsid w:val="00404101"/>
    <w:rsid w:val="00461172"/>
    <w:rsid w:val="005155FF"/>
    <w:rsid w:val="005B7321"/>
    <w:rsid w:val="00687B97"/>
    <w:rsid w:val="006D4D20"/>
    <w:rsid w:val="006E06E1"/>
    <w:rsid w:val="006F7DE1"/>
    <w:rsid w:val="00715B01"/>
    <w:rsid w:val="00753228"/>
    <w:rsid w:val="00755267"/>
    <w:rsid w:val="00793D9A"/>
    <w:rsid w:val="008B79B6"/>
    <w:rsid w:val="00930C87"/>
    <w:rsid w:val="00BB5808"/>
    <w:rsid w:val="00CB6D04"/>
    <w:rsid w:val="00D33B68"/>
    <w:rsid w:val="00DA41A3"/>
    <w:rsid w:val="00E07409"/>
    <w:rsid w:val="00EB478D"/>
    <w:rsid w:val="00F0471C"/>
    <w:rsid w:val="00F23827"/>
    <w:rsid w:val="00F421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E245E73"/>
  <w15:chartTrackingRefBased/>
  <w15:docId w15:val="{C2F35584-10FB-6D44-AE66-AD8D4AAF4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78D"/>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B478D"/>
    <w:pPr>
      <w:tabs>
        <w:tab w:val="center" w:pos="4320"/>
        <w:tab w:val="right" w:pos="8640"/>
      </w:tabs>
    </w:pPr>
  </w:style>
  <w:style w:type="character" w:customStyle="1" w:styleId="HeaderChar">
    <w:name w:val="Header Char"/>
    <w:basedOn w:val="DefaultParagraphFont"/>
    <w:link w:val="Header"/>
    <w:rsid w:val="00EB478D"/>
    <w:rPr>
      <w:rFonts w:ascii="Times New Roman" w:eastAsia="Times New Roman" w:hAnsi="Times New Roman" w:cs="Times New Roman"/>
      <w:lang w:val="en-US"/>
    </w:rPr>
  </w:style>
  <w:style w:type="paragraph" w:styleId="Footer">
    <w:name w:val="footer"/>
    <w:basedOn w:val="Normal"/>
    <w:link w:val="FooterChar"/>
    <w:uiPriority w:val="99"/>
    <w:unhideWhenUsed/>
    <w:rsid w:val="00EB478D"/>
    <w:pPr>
      <w:tabs>
        <w:tab w:val="center" w:pos="4680"/>
        <w:tab w:val="right" w:pos="9360"/>
      </w:tabs>
    </w:pPr>
  </w:style>
  <w:style w:type="character" w:customStyle="1" w:styleId="FooterChar">
    <w:name w:val="Footer Char"/>
    <w:basedOn w:val="DefaultParagraphFont"/>
    <w:link w:val="Footer"/>
    <w:uiPriority w:val="99"/>
    <w:rsid w:val="00EB478D"/>
    <w:rPr>
      <w:rFonts w:ascii="Times New Roman" w:eastAsia="Times New Roman" w:hAnsi="Times New Roman" w:cs="Times New Roman"/>
      <w:lang w:val="en-US"/>
    </w:rPr>
  </w:style>
  <w:style w:type="paragraph" w:styleId="ListParagraph">
    <w:name w:val="List Paragraph"/>
    <w:basedOn w:val="Normal"/>
    <w:uiPriority w:val="34"/>
    <w:qFormat/>
    <w:rsid w:val="00EB478D"/>
    <w:pPr>
      <w:ind w:left="720"/>
      <w:contextualSpacing/>
    </w:pPr>
  </w:style>
  <w:style w:type="table" w:styleId="TableGrid">
    <w:name w:val="Table Grid"/>
    <w:basedOn w:val="TableNormal"/>
    <w:uiPriority w:val="39"/>
    <w:rsid w:val="000D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726">
      <w:bodyDiv w:val="1"/>
      <w:marLeft w:val="0"/>
      <w:marRight w:val="0"/>
      <w:marTop w:val="0"/>
      <w:marBottom w:val="0"/>
      <w:divBdr>
        <w:top w:val="none" w:sz="0" w:space="0" w:color="auto"/>
        <w:left w:val="none" w:sz="0" w:space="0" w:color="auto"/>
        <w:bottom w:val="none" w:sz="0" w:space="0" w:color="auto"/>
        <w:right w:val="none" w:sz="0" w:space="0" w:color="auto"/>
      </w:divBdr>
    </w:div>
    <w:div w:id="135188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urriculum.gov.bc.ca/curriculum/mathematics/11/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Sparling</dc:creator>
  <cp:keywords/>
  <dc:description/>
  <cp:lastModifiedBy>Gina Sparling</cp:lastModifiedBy>
  <cp:revision>10</cp:revision>
  <cp:lastPrinted>2021-01-13T04:08:00Z</cp:lastPrinted>
  <dcterms:created xsi:type="dcterms:W3CDTF">2021-01-12T15:29:00Z</dcterms:created>
  <dcterms:modified xsi:type="dcterms:W3CDTF">2021-01-17T19:53:00Z</dcterms:modified>
</cp:coreProperties>
</file>